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64" w:type="dxa"/>
        <w:tblLook w:val="04A0" w:firstRow="1" w:lastRow="0" w:firstColumn="1" w:lastColumn="0" w:noHBand="0" w:noVBand="1"/>
      </w:tblPr>
      <w:tblGrid>
        <w:gridCol w:w="3652"/>
        <w:gridCol w:w="5812"/>
      </w:tblGrid>
      <w:tr w:rsidR="00101ED5" w:rsidRPr="00281AB5" w:rsidTr="00101ED5">
        <w:tc>
          <w:tcPr>
            <w:tcW w:w="3652" w:type="dxa"/>
          </w:tcPr>
          <w:p w:rsidR="00101ED5" w:rsidRPr="00281AB5" w:rsidRDefault="00101ED5" w:rsidP="00317439">
            <w:pPr>
              <w:spacing w:line="240" w:lineRule="exact"/>
              <w:jc w:val="center"/>
              <w:rPr>
                <w:rFonts w:ascii="Myriad Pro" w:eastAsia="SimSun" w:hAnsi="Myriad Pro"/>
                <w:lang w:eastAsia="zh-CN"/>
              </w:rPr>
            </w:pPr>
            <w:r w:rsidRPr="00281AB5">
              <w:rPr>
                <w:rFonts w:ascii="Myriad Pro" w:eastAsia="SimSun" w:hAnsi="Myriad Pro"/>
                <w:lang w:eastAsia="zh-CN"/>
              </w:rPr>
              <w:t>Royaume du Maroc</w:t>
            </w:r>
          </w:p>
          <w:p w:rsidR="00101ED5" w:rsidRPr="00281AB5" w:rsidRDefault="00101ED5" w:rsidP="00317439">
            <w:pPr>
              <w:spacing w:line="240" w:lineRule="exact"/>
              <w:jc w:val="center"/>
              <w:rPr>
                <w:rFonts w:ascii="Myriad Pro" w:eastAsia="SimSun" w:hAnsi="Myriad Pro"/>
                <w:lang w:eastAsia="zh-CN"/>
              </w:rPr>
            </w:pPr>
            <w:r w:rsidRPr="00281AB5">
              <w:rPr>
                <w:rFonts w:ascii="Myriad Pro" w:eastAsia="SimSun" w:hAnsi="Myriad Pro"/>
                <w:lang w:eastAsia="zh-CN"/>
              </w:rPr>
              <w:t>Ministère de L’Intérieur</w:t>
            </w:r>
          </w:p>
          <w:p w:rsidR="00101ED5" w:rsidRPr="00281AB5" w:rsidRDefault="00101ED5" w:rsidP="00317439">
            <w:pPr>
              <w:spacing w:line="240" w:lineRule="exact"/>
              <w:jc w:val="center"/>
              <w:rPr>
                <w:rFonts w:ascii="Myriad Pro" w:eastAsia="SimSun" w:hAnsi="Myriad Pro"/>
                <w:lang w:eastAsia="zh-CN"/>
              </w:rPr>
            </w:pPr>
            <w:r w:rsidRPr="00281AB5">
              <w:rPr>
                <w:rFonts w:ascii="Myriad Pro" w:eastAsia="SimSun" w:hAnsi="Myriad Pro"/>
                <w:lang w:eastAsia="zh-CN"/>
              </w:rPr>
              <w:t>Préfecture de Salé</w:t>
            </w:r>
          </w:p>
          <w:p w:rsidR="00101ED5" w:rsidRPr="00281AB5" w:rsidRDefault="00101ED5" w:rsidP="00317439">
            <w:pPr>
              <w:spacing w:line="240" w:lineRule="exact"/>
              <w:jc w:val="center"/>
              <w:rPr>
                <w:rFonts w:ascii="Myriad Pro" w:eastAsia="SimSun" w:hAnsi="Myriad Pro"/>
                <w:lang w:eastAsia="zh-CN"/>
              </w:rPr>
            </w:pPr>
            <w:r w:rsidRPr="00281AB5">
              <w:rPr>
                <w:rFonts w:ascii="Myriad Pro" w:eastAsia="SimSun" w:hAnsi="Myriad Pro"/>
                <w:lang w:eastAsia="zh-CN"/>
              </w:rPr>
              <w:t>Commune de Salé</w:t>
            </w:r>
          </w:p>
          <w:p w:rsidR="00101ED5" w:rsidRPr="00281AB5" w:rsidRDefault="00101ED5" w:rsidP="00317439">
            <w:pPr>
              <w:spacing w:line="240" w:lineRule="exact"/>
              <w:jc w:val="center"/>
              <w:rPr>
                <w:rFonts w:ascii="Myriad Pro" w:eastAsia="SimSun" w:hAnsi="Myriad Pro"/>
                <w:lang w:eastAsia="zh-CN"/>
              </w:rPr>
            </w:pPr>
            <w:r w:rsidRPr="00281AB5">
              <w:rPr>
                <w:rFonts w:ascii="Myriad Pro" w:eastAsia="SimSun" w:hAnsi="Myriad Pro"/>
                <w:lang w:eastAsia="zh-CN"/>
              </w:rPr>
              <w:t>Direction Générale des Services</w:t>
            </w:r>
          </w:p>
          <w:p w:rsidR="00101ED5" w:rsidRPr="00281AB5" w:rsidRDefault="00101ED5" w:rsidP="00317439">
            <w:pPr>
              <w:spacing w:line="240" w:lineRule="exact"/>
              <w:jc w:val="center"/>
              <w:rPr>
                <w:rFonts w:ascii="Myriad Pro" w:eastAsia="SimSun" w:hAnsi="Myriad Pro"/>
                <w:lang w:eastAsia="zh-CN"/>
              </w:rPr>
            </w:pPr>
            <w:r w:rsidRPr="00281AB5">
              <w:rPr>
                <w:rFonts w:ascii="Myriad Pro" w:eastAsia="SimSun" w:hAnsi="Myriad Pro"/>
                <w:lang w:eastAsia="zh-CN"/>
              </w:rPr>
              <w:t>Division des Systèmes d’Information</w:t>
            </w:r>
          </w:p>
          <w:p w:rsidR="00101ED5" w:rsidRPr="00281AB5" w:rsidRDefault="00101ED5" w:rsidP="00317439">
            <w:pPr>
              <w:spacing w:line="240" w:lineRule="exact"/>
              <w:jc w:val="center"/>
              <w:rPr>
                <w:rFonts w:ascii="Myriad Pro" w:eastAsia="SimSun" w:hAnsi="Myriad Pro"/>
                <w:lang w:eastAsia="zh-CN"/>
              </w:rPr>
            </w:pPr>
            <w:r w:rsidRPr="00281AB5">
              <w:rPr>
                <w:rFonts w:ascii="Myriad Pro" w:eastAsia="SimSun" w:hAnsi="Myriad Pro"/>
                <w:lang w:eastAsia="zh-CN"/>
              </w:rPr>
              <w:t>et des moyens communs</w:t>
            </w:r>
          </w:p>
          <w:p w:rsidR="00101ED5" w:rsidRPr="00281AB5" w:rsidRDefault="00101ED5" w:rsidP="00317439">
            <w:pPr>
              <w:spacing w:line="240" w:lineRule="exact"/>
              <w:jc w:val="center"/>
              <w:rPr>
                <w:rFonts w:ascii="Myriad Pro" w:eastAsia="SimSun" w:hAnsi="Myriad Pro"/>
                <w:lang w:eastAsia="zh-CN"/>
              </w:rPr>
            </w:pPr>
            <w:r w:rsidRPr="00281AB5">
              <w:rPr>
                <w:rFonts w:ascii="Myriad Pro" w:eastAsia="SimSun" w:hAnsi="Myriad Pro"/>
                <w:lang w:eastAsia="zh-CN"/>
              </w:rPr>
              <w:t>Service des systèmes d’information et de documentation</w:t>
            </w:r>
          </w:p>
          <w:p w:rsidR="00101ED5" w:rsidRPr="00281AB5" w:rsidRDefault="00101ED5" w:rsidP="00101ED5">
            <w:pPr>
              <w:spacing w:line="240" w:lineRule="exact"/>
              <w:rPr>
                <w:rFonts w:ascii="Myriad Pro" w:eastAsia="SimSun" w:hAnsi="Myriad Pro"/>
                <w:sz w:val="24"/>
                <w:szCs w:val="24"/>
                <w:lang w:eastAsia="zh-CN"/>
              </w:rPr>
            </w:pPr>
          </w:p>
        </w:tc>
        <w:tc>
          <w:tcPr>
            <w:tcW w:w="5812" w:type="dxa"/>
          </w:tcPr>
          <w:p w:rsidR="00101ED5" w:rsidRPr="00281AB5" w:rsidRDefault="00101ED5" w:rsidP="004D3269">
            <w:pPr>
              <w:jc w:val="right"/>
              <w:rPr>
                <w:rFonts w:ascii="Myriad Pro" w:eastAsia="SimSun" w:hAnsi="Myriad Pro"/>
                <w:sz w:val="24"/>
                <w:szCs w:val="24"/>
                <w:lang w:eastAsia="zh-CN"/>
              </w:rPr>
            </w:pPr>
            <w:r w:rsidRPr="00281AB5">
              <w:rPr>
                <w:rFonts w:ascii="Myriad Pro" w:eastAsia="SimSun" w:hAnsi="Myriad Pro"/>
                <w:noProof/>
                <w:sz w:val="24"/>
                <w:szCs w:val="24"/>
              </w:rPr>
              <w:drawing>
                <wp:inline distT="0" distB="0" distL="0" distR="0">
                  <wp:extent cx="1666875" cy="1290192"/>
                  <wp:effectExtent l="0" t="0" r="0" b="0"/>
                  <wp:docPr id="1" name="Image 0" descr="Logo Commune Salé Noir et 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ommune Salé Noir et Blanc.png"/>
                          <pic:cNvPicPr/>
                        </pic:nvPicPr>
                        <pic:blipFill>
                          <a:blip r:embed="rId7" cstate="print"/>
                          <a:stretch>
                            <a:fillRect/>
                          </a:stretch>
                        </pic:blipFill>
                        <pic:spPr>
                          <a:xfrm>
                            <a:off x="0" y="0"/>
                            <a:ext cx="1680878" cy="1301030"/>
                          </a:xfrm>
                          <a:prstGeom prst="rect">
                            <a:avLst/>
                          </a:prstGeom>
                        </pic:spPr>
                      </pic:pic>
                    </a:graphicData>
                  </a:graphic>
                </wp:inline>
              </w:drawing>
            </w:r>
          </w:p>
        </w:tc>
      </w:tr>
    </w:tbl>
    <w:p w:rsidR="00101ED5" w:rsidRPr="00281AB5" w:rsidRDefault="00101ED5" w:rsidP="00101ED5">
      <w:pPr>
        <w:widowControl/>
        <w:pBdr>
          <w:top w:val="nil"/>
          <w:left w:val="nil"/>
          <w:bottom w:val="nil"/>
          <w:right w:val="nil"/>
          <w:between w:val="nil"/>
        </w:pBdr>
        <w:tabs>
          <w:tab w:val="left" w:pos="10206"/>
        </w:tabs>
        <w:spacing w:line="276" w:lineRule="auto"/>
        <w:ind w:left="284" w:right="-13"/>
        <w:jc w:val="both"/>
        <w:rPr>
          <w:rFonts w:ascii="Myriad Pro" w:eastAsia="Tahoma" w:hAnsi="Myriad Pro" w:cs="Tahoma"/>
          <w:b/>
          <w:color w:val="000000"/>
          <w:sz w:val="24"/>
          <w:szCs w:val="24"/>
        </w:rPr>
      </w:pPr>
    </w:p>
    <w:p w:rsidR="00101ED5" w:rsidRPr="00281AB5" w:rsidRDefault="00101ED5" w:rsidP="00101ED5">
      <w:pPr>
        <w:widowControl/>
        <w:pBdr>
          <w:top w:val="nil"/>
          <w:left w:val="nil"/>
          <w:bottom w:val="nil"/>
          <w:right w:val="nil"/>
          <w:between w:val="nil"/>
        </w:pBdr>
        <w:tabs>
          <w:tab w:val="left" w:pos="10206"/>
        </w:tabs>
        <w:ind w:left="284" w:right="-13"/>
        <w:jc w:val="center"/>
        <w:rPr>
          <w:rFonts w:ascii="Myriad Pro" w:hAnsi="Myriad Pro"/>
          <w:b/>
          <w:i/>
          <w:color w:val="000000"/>
          <w:sz w:val="24"/>
          <w:szCs w:val="24"/>
        </w:rPr>
      </w:pPr>
    </w:p>
    <w:p w:rsidR="00101ED5" w:rsidRPr="00281AB5" w:rsidRDefault="00101ED5" w:rsidP="00101ED5">
      <w:pPr>
        <w:widowControl/>
        <w:pBdr>
          <w:top w:val="nil"/>
          <w:left w:val="nil"/>
          <w:bottom w:val="nil"/>
          <w:right w:val="nil"/>
          <w:between w:val="nil"/>
        </w:pBdr>
        <w:tabs>
          <w:tab w:val="left" w:pos="10206"/>
        </w:tabs>
        <w:ind w:left="284" w:right="-13"/>
        <w:jc w:val="center"/>
        <w:rPr>
          <w:rFonts w:ascii="Myriad Pro" w:hAnsi="Myriad Pro"/>
          <w:b/>
          <w:iCs/>
          <w:color w:val="000000"/>
          <w:sz w:val="24"/>
          <w:szCs w:val="24"/>
        </w:rPr>
      </w:pPr>
    </w:p>
    <w:p w:rsidR="00101ED5" w:rsidRPr="00281AB5" w:rsidRDefault="00101ED5" w:rsidP="00101ED5">
      <w:pPr>
        <w:tabs>
          <w:tab w:val="left" w:pos="10206"/>
        </w:tabs>
        <w:ind w:left="284" w:right="-13"/>
        <w:jc w:val="center"/>
        <w:rPr>
          <w:rFonts w:ascii="Myriad Pro" w:hAnsi="Myriad Pro"/>
          <w:b/>
          <w:sz w:val="24"/>
          <w:szCs w:val="24"/>
        </w:rPr>
      </w:pPr>
    </w:p>
    <w:p w:rsidR="00101ED5" w:rsidRPr="00281AB5" w:rsidRDefault="00992143" w:rsidP="00992143">
      <w:pPr>
        <w:widowControl/>
        <w:autoSpaceDE/>
        <w:autoSpaceDN/>
        <w:spacing w:after="200" w:line="276" w:lineRule="auto"/>
        <w:jc w:val="center"/>
        <w:rPr>
          <w:rFonts w:ascii="Myriad Pro" w:eastAsiaTheme="minorHAnsi" w:hAnsi="Myriad Pro" w:cstheme="minorBidi"/>
          <w:kern w:val="2"/>
          <w:sz w:val="24"/>
          <w:szCs w:val="24"/>
          <w:lang w:eastAsia="en-US"/>
        </w:rPr>
      </w:pPr>
      <w:r>
        <w:rPr>
          <w:rFonts w:ascii="Myriad Pro" w:eastAsiaTheme="minorHAnsi" w:hAnsi="Myriad Pro" w:cstheme="minorBidi"/>
          <w:kern w:val="2"/>
          <w:sz w:val="24"/>
          <w:szCs w:val="24"/>
          <w:lang w:eastAsia="en-US"/>
        </w:rPr>
        <w:t>Budget de fonctionnement</w:t>
      </w:r>
      <w:r w:rsidR="00101ED5" w:rsidRPr="00281AB5">
        <w:rPr>
          <w:rFonts w:ascii="Myriad Pro" w:eastAsiaTheme="minorHAnsi" w:hAnsi="Myriad Pro" w:cstheme="minorBidi"/>
          <w:kern w:val="2"/>
          <w:sz w:val="24"/>
          <w:szCs w:val="24"/>
          <w:lang w:eastAsia="en-US"/>
        </w:rPr>
        <w:t xml:space="preserve"> /article : 10.</w:t>
      </w:r>
      <w:r>
        <w:rPr>
          <w:rFonts w:ascii="Myriad Pro" w:eastAsiaTheme="minorHAnsi" w:hAnsi="Myriad Pro" w:cstheme="minorBidi" w:hint="cs"/>
          <w:kern w:val="2"/>
          <w:sz w:val="24"/>
          <w:szCs w:val="24"/>
          <w:rtl/>
          <w:lang w:eastAsia="en-US"/>
        </w:rPr>
        <w:t>30.30</w:t>
      </w:r>
      <w:r w:rsidR="00101ED5" w:rsidRPr="00281AB5">
        <w:rPr>
          <w:rFonts w:ascii="Myriad Pro" w:eastAsiaTheme="minorHAnsi" w:hAnsi="Myriad Pro" w:cstheme="minorBidi"/>
          <w:kern w:val="2"/>
          <w:sz w:val="24"/>
          <w:szCs w:val="24"/>
          <w:lang w:eastAsia="en-US"/>
        </w:rPr>
        <w:t>.</w:t>
      </w:r>
      <w:r>
        <w:rPr>
          <w:rFonts w:ascii="Myriad Pro" w:eastAsiaTheme="minorHAnsi" w:hAnsi="Myriad Pro" w:cstheme="minorBidi" w:hint="cs"/>
          <w:kern w:val="2"/>
          <w:sz w:val="24"/>
          <w:szCs w:val="24"/>
          <w:rtl/>
          <w:lang w:eastAsia="en-US"/>
        </w:rPr>
        <w:t>8</w:t>
      </w:r>
      <w:r w:rsidR="00101ED5" w:rsidRPr="00281AB5">
        <w:rPr>
          <w:rFonts w:ascii="Myriad Pro" w:eastAsiaTheme="minorHAnsi" w:hAnsi="Myriad Pro" w:cstheme="minorBidi"/>
          <w:kern w:val="2"/>
          <w:sz w:val="24"/>
          <w:szCs w:val="24"/>
          <w:lang w:eastAsia="en-US"/>
        </w:rPr>
        <w:t>0.</w:t>
      </w:r>
      <w:r>
        <w:rPr>
          <w:rFonts w:ascii="Myriad Pro" w:eastAsiaTheme="minorHAnsi" w:hAnsi="Myriad Pro" w:cstheme="minorBidi" w:hint="cs"/>
          <w:kern w:val="2"/>
          <w:sz w:val="24"/>
          <w:szCs w:val="24"/>
          <w:rtl/>
          <w:lang w:eastAsia="en-US"/>
        </w:rPr>
        <w:t>81</w:t>
      </w:r>
    </w:p>
    <w:p w:rsidR="00101ED5" w:rsidRPr="00281AB5" w:rsidRDefault="00101ED5" w:rsidP="00101ED5">
      <w:pPr>
        <w:widowControl/>
        <w:autoSpaceDE/>
        <w:autoSpaceDN/>
        <w:spacing w:after="200" w:line="276" w:lineRule="auto"/>
        <w:rPr>
          <w:rFonts w:ascii="Myriad Pro" w:eastAsiaTheme="minorHAnsi" w:hAnsi="Myriad Pro" w:cstheme="minorBidi"/>
          <w:kern w:val="2"/>
          <w:lang w:eastAsia="en-US"/>
        </w:rPr>
      </w:pPr>
    </w:p>
    <w:p w:rsidR="00101ED5" w:rsidRPr="00281AB5" w:rsidRDefault="00101ED5" w:rsidP="00101ED5">
      <w:pPr>
        <w:widowControl/>
        <w:autoSpaceDE/>
        <w:autoSpaceDN/>
        <w:spacing w:after="200" w:line="276" w:lineRule="auto"/>
        <w:jc w:val="center"/>
        <w:rPr>
          <w:rFonts w:ascii="Myriad Pro" w:eastAsiaTheme="minorHAnsi" w:hAnsi="Myriad Pro" w:cstheme="minorBidi"/>
          <w:b/>
          <w:bCs/>
          <w:kern w:val="2"/>
          <w:sz w:val="40"/>
          <w:szCs w:val="40"/>
          <w:lang w:eastAsia="en-US"/>
        </w:rPr>
      </w:pPr>
      <w:r w:rsidRPr="00281AB5">
        <w:rPr>
          <w:rFonts w:ascii="Myriad Pro" w:eastAsiaTheme="minorHAnsi" w:hAnsi="Myriad Pro" w:cstheme="minorBidi"/>
          <w:b/>
          <w:bCs/>
          <w:kern w:val="2"/>
          <w:sz w:val="40"/>
          <w:szCs w:val="40"/>
          <w:lang w:eastAsia="en-US"/>
        </w:rPr>
        <w:t>CAHIER DES PRESCRIPTIONS SPECIALES</w:t>
      </w:r>
    </w:p>
    <w:p w:rsidR="00101ED5" w:rsidRPr="00281AB5" w:rsidRDefault="00101ED5" w:rsidP="00101ED5">
      <w:pPr>
        <w:widowControl/>
        <w:autoSpaceDE/>
        <w:autoSpaceDN/>
        <w:spacing w:after="200" w:line="276" w:lineRule="auto"/>
        <w:rPr>
          <w:rFonts w:ascii="Myriad Pro" w:eastAsiaTheme="minorHAnsi" w:hAnsi="Myriad Pro" w:cstheme="minorBidi"/>
          <w:kern w:val="2"/>
          <w:lang w:eastAsia="en-US"/>
        </w:rPr>
      </w:pPr>
    </w:p>
    <w:p w:rsidR="00101ED5" w:rsidRPr="00281AB5" w:rsidRDefault="00101ED5" w:rsidP="00101ED5">
      <w:pPr>
        <w:widowControl/>
        <w:autoSpaceDE/>
        <w:autoSpaceDN/>
        <w:spacing w:after="200" w:line="276" w:lineRule="auto"/>
        <w:jc w:val="center"/>
        <w:rPr>
          <w:rFonts w:ascii="Myriad Pro" w:eastAsiaTheme="minorHAnsi" w:hAnsi="Myriad Pro" w:cstheme="minorBidi"/>
          <w:kern w:val="2"/>
          <w:sz w:val="32"/>
          <w:szCs w:val="32"/>
          <w:lang w:eastAsia="en-US"/>
        </w:rPr>
      </w:pPr>
      <w:r w:rsidRPr="00281AB5">
        <w:rPr>
          <w:rFonts w:ascii="Myriad Pro" w:eastAsiaTheme="minorHAnsi" w:hAnsi="Myriad Pro" w:cstheme="minorBidi"/>
          <w:kern w:val="2"/>
          <w:sz w:val="32"/>
          <w:szCs w:val="32"/>
          <w:lang w:eastAsia="en-US"/>
        </w:rPr>
        <w:t>Appel d’offres ouvert</w:t>
      </w:r>
      <w:r>
        <w:rPr>
          <w:rFonts w:ascii="Myriad Pro" w:eastAsiaTheme="minorHAnsi" w:hAnsi="Myriad Pro" w:cstheme="minorBidi"/>
          <w:kern w:val="2"/>
          <w:sz w:val="32"/>
          <w:szCs w:val="32"/>
          <w:lang w:eastAsia="en-US"/>
        </w:rPr>
        <w:t xml:space="preserve"> national</w:t>
      </w:r>
      <w:r w:rsidRPr="00281AB5">
        <w:rPr>
          <w:rFonts w:ascii="Myriad Pro" w:eastAsiaTheme="minorHAnsi" w:hAnsi="Myriad Pro" w:cstheme="minorBidi"/>
          <w:kern w:val="2"/>
          <w:sz w:val="32"/>
          <w:szCs w:val="32"/>
          <w:lang w:eastAsia="en-US"/>
        </w:rPr>
        <w:t xml:space="preserve"> sur offres de prix</w:t>
      </w:r>
    </w:p>
    <w:p w:rsidR="00101ED5" w:rsidRPr="00281AB5" w:rsidRDefault="00101ED5" w:rsidP="00101ED5">
      <w:pPr>
        <w:widowControl/>
        <w:autoSpaceDE/>
        <w:autoSpaceDN/>
        <w:spacing w:after="200" w:line="276" w:lineRule="auto"/>
        <w:rPr>
          <w:rFonts w:ascii="Myriad Pro" w:eastAsiaTheme="minorHAnsi" w:hAnsi="Myriad Pro" w:cstheme="minorBidi"/>
          <w:kern w:val="2"/>
          <w:sz w:val="32"/>
          <w:szCs w:val="32"/>
          <w:lang w:eastAsia="en-US"/>
        </w:rPr>
      </w:pPr>
    </w:p>
    <w:p w:rsidR="00101ED5" w:rsidRPr="00281AB5" w:rsidRDefault="00101ED5" w:rsidP="00601E64">
      <w:pPr>
        <w:widowControl/>
        <w:autoSpaceDE/>
        <w:autoSpaceDN/>
        <w:spacing w:after="200" w:line="276" w:lineRule="auto"/>
        <w:jc w:val="center"/>
        <w:rPr>
          <w:rFonts w:ascii="Myriad Pro" w:eastAsiaTheme="minorHAnsi" w:hAnsi="Myriad Pro" w:cstheme="minorBidi"/>
          <w:kern w:val="2"/>
          <w:sz w:val="32"/>
          <w:szCs w:val="32"/>
          <w:lang w:eastAsia="en-US"/>
        </w:rPr>
      </w:pPr>
      <w:r>
        <w:rPr>
          <w:rFonts w:ascii="Myriad Pro" w:eastAsiaTheme="minorHAnsi" w:hAnsi="Myriad Pro" w:cstheme="minorBidi"/>
          <w:kern w:val="2"/>
          <w:sz w:val="32"/>
          <w:szCs w:val="32"/>
          <w:lang w:eastAsia="en-US"/>
        </w:rPr>
        <w:t>N</w:t>
      </w:r>
      <w:r w:rsidRPr="00281AB5">
        <w:rPr>
          <w:rFonts w:ascii="Myriad Pro" w:eastAsiaTheme="minorHAnsi" w:hAnsi="Myriad Pro" w:cstheme="minorBidi"/>
          <w:kern w:val="2"/>
          <w:sz w:val="32"/>
          <w:szCs w:val="32"/>
          <w:lang w:eastAsia="en-US"/>
        </w:rPr>
        <w:t xml:space="preserve">° </w:t>
      </w:r>
      <w:r w:rsidR="00601E64">
        <w:rPr>
          <w:rFonts w:ascii="Myriad Pro" w:eastAsiaTheme="minorHAnsi" w:hAnsi="Myriad Pro" w:cstheme="minorBidi"/>
          <w:kern w:val="2"/>
          <w:sz w:val="32"/>
          <w:szCs w:val="32"/>
          <w:lang w:eastAsia="en-US"/>
        </w:rPr>
        <w:t>26/C</w:t>
      </w:r>
      <w:r w:rsidRPr="00281AB5">
        <w:rPr>
          <w:rFonts w:ascii="Myriad Pro" w:eastAsiaTheme="minorHAnsi" w:hAnsi="Myriad Pro" w:cstheme="minorBidi"/>
          <w:kern w:val="2"/>
          <w:sz w:val="32"/>
          <w:szCs w:val="32"/>
          <w:lang w:eastAsia="en-US"/>
        </w:rPr>
        <w:t>S/202</w:t>
      </w:r>
      <w:r w:rsidR="00423271">
        <w:rPr>
          <w:rFonts w:ascii="Myriad Pro" w:eastAsiaTheme="minorHAnsi" w:hAnsi="Myriad Pro" w:cstheme="minorBidi" w:hint="cs"/>
          <w:kern w:val="2"/>
          <w:sz w:val="32"/>
          <w:szCs w:val="32"/>
          <w:rtl/>
          <w:lang w:eastAsia="en-US"/>
        </w:rPr>
        <w:t>4</w:t>
      </w:r>
    </w:p>
    <w:p w:rsidR="00101ED5" w:rsidRPr="00281AB5" w:rsidRDefault="00101ED5" w:rsidP="00101ED5">
      <w:pPr>
        <w:tabs>
          <w:tab w:val="left" w:pos="10206"/>
        </w:tabs>
        <w:ind w:left="284" w:right="-13"/>
        <w:jc w:val="center"/>
        <w:rPr>
          <w:rFonts w:ascii="Myriad Pro" w:hAnsi="Myriad Pro"/>
          <w:b/>
          <w:sz w:val="28"/>
          <w:szCs w:val="28"/>
        </w:rPr>
      </w:pPr>
    </w:p>
    <w:p w:rsidR="00101ED5" w:rsidRPr="00281AB5" w:rsidRDefault="000C21DC" w:rsidP="00101ED5">
      <w:pPr>
        <w:tabs>
          <w:tab w:val="left" w:pos="10206"/>
        </w:tabs>
        <w:ind w:left="284" w:right="-13"/>
        <w:jc w:val="center"/>
        <w:rPr>
          <w:rFonts w:ascii="Myriad Pro" w:hAnsi="Myriad Pro"/>
          <w:b/>
          <w:sz w:val="28"/>
          <w:szCs w:val="28"/>
        </w:rPr>
      </w:pPr>
      <w:r w:rsidRPr="00281AB5">
        <w:rPr>
          <w:rFonts w:ascii="Myriad Pro" w:hAnsi="Myriad Pro"/>
          <w:b/>
          <w:sz w:val="28"/>
          <w:szCs w:val="28"/>
        </w:rPr>
        <w:t xml:space="preserve">Relatif </w:t>
      </w:r>
      <w:r>
        <w:rPr>
          <w:rFonts w:ascii="Myriad Pro" w:hAnsi="Myriad Pro"/>
          <w:b/>
          <w:sz w:val="28"/>
          <w:szCs w:val="28"/>
        </w:rPr>
        <w:t xml:space="preserve">à </w:t>
      </w:r>
      <w:bookmarkStart w:id="0" w:name="_Hlk161917898"/>
      <w:r w:rsidR="003B712B">
        <w:rPr>
          <w:rFonts w:ascii="Myriad Pro" w:hAnsi="Myriad Pro"/>
          <w:b/>
          <w:sz w:val="28"/>
          <w:szCs w:val="28"/>
        </w:rPr>
        <w:t>l’</w:t>
      </w:r>
      <w:r w:rsidR="003B712B" w:rsidRPr="003B712B">
        <w:rPr>
          <w:rFonts w:ascii="Myriad Pro" w:hAnsi="Myriad Pro"/>
          <w:b/>
          <w:sz w:val="28"/>
          <w:szCs w:val="28"/>
        </w:rPr>
        <w:t>Audit des pratiques de la sécurité des systèmes d’information, assistance et conformité à la DNSSI V2 et aux lois y afférentes</w:t>
      </w:r>
      <w:r w:rsidR="00CE596B">
        <w:rPr>
          <w:rFonts w:ascii="Myriad Pro" w:hAnsi="Myriad Pro"/>
          <w:b/>
          <w:sz w:val="28"/>
          <w:szCs w:val="28"/>
        </w:rPr>
        <w:t xml:space="preserve"> </w:t>
      </w:r>
      <w:r w:rsidRPr="00281AB5">
        <w:rPr>
          <w:rFonts w:ascii="Myriad Pro" w:hAnsi="Myriad Pro"/>
          <w:b/>
          <w:sz w:val="28"/>
          <w:szCs w:val="28"/>
        </w:rPr>
        <w:t xml:space="preserve">pour le compte de la commune de </w:t>
      </w:r>
      <w:r>
        <w:rPr>
          <w:rFonts w:ascii="Myriad Pro" w:hAnsi="Myriad Pro"/>
          <w:b/>
          <w:sz w:val="28"/>
          <w:szCs w:val="28"/>
        </w:rPr>
        <w:t>Salé</w:t>
      </w:r>
    </w:p>
    <w:bookmarkEnd w:id="0"/>
    <w:p w:rsidR="00101ED5" w:rsidRPr="00281AB5" w:rsidRDefault="00101ED5" w:rsidP="00101ED5">
      <w:pPr>
        <w:tabs>
          <w:tab w:val="left" w:pos="10206"/>
        </w:tabs>
        <w:ind w:left="284" w:right="-13"/>
        <w:jc w:val="center"/>
        <w:rPr>
          <w:rFonts w:ascii="Myriad Pro" w:hAnsi="Myriad Pro"/>
          <w:b/>
          <w:sz w:val="28"/>
          <w:szCs w:val="28"/>
        </w:rPr>
      </w:pPr>
    </w:p>
    <w:p w:rsidR="00101ED5" w:rsidRPr="00281AB5" w:rsidRDefault="00101ED5" w:rsidP="00101ED5">
      <w:pPr>
        <w:tabs>
          <w:tab w:val="left" w:pos="10206"/>
        </w:tabs>
        <w:ind w:left="284" w:right="-13"/>
        <w:jc w:val="center"/>
        <w:rPr>
          <w:rFonts w:ascii="Myriad Pro" w:hAnsi="Myriad Pro"/>
          <w:b/>
          <w:sz w:val="28"/>
          <w:szCs w:val="28"/>
        </w:rPr>
      </w:pPr>
    </w:p>
    <w:p w:rsidR="00101ED5" w:rsidRPr="00281AB5" w:rsidRDefault="00101ED5" w:rsidP="00101ED5">
      <w:pPr>
        <w:tabs>
          <w:tab w:val="left" w:pos="10206"/>
        </w:tabs>
        <w:ind w:left="284" w:right="-13"/>
        <w:jc w:val="center"/>
        <w:rPr>
          <w:rFonts w:ascii="Myriad Pro" w:hAnsi="Myriad Pro"/>
          <w:b/>
          <w:i/>
          <w:sz w:val="24"/>
          <w:szCs w:val="24"/>
        </w:rPr>
      </w:pPr>
    </w:p>
    <w:p w:rsidR="00101ED5" w:rsidRPr="00281AB5" w:rsidRDefault="00101ED5" w:rsidP="00101ED5">
      <w:pPr>
        <w:tabs>
          <w:tab w:val="left" w:pos="10206"/>
        </w:tabs>
        <w:ind w:left="284" w:right="-13"/>
        <w:jc w:val="center"/>
        <w:rPr>
          <w:rFonts w:ascii="Myriad Pro" w:hAnsi="Myriad Pro"/>
          <w:sz w:val="24"/>
          <w:szCs w:val="24"/>
        </w:rPr>
      </w:pPr>
    </w:p>
    <w:p w:rsidR="00101ED5" w:rsidRPr="00281AB5" w:rsidRDefault="00101ED5" w:rsidP="003B7B14">
      <w:pPr>
        <w:widowControl/>
        <w:pBdr>
          <w:top w:val="nil"/>
          <w:left w:val="nil"/>
          <w:bottom w:val="nil"/>
          <w:right w:val="nil"/>
          <w:between w:val="nil"/>
        </w:pBdr>
        <w:tabs>
          <w:tab w:val="left" w:pos="10206"/>
        </w:tabs>
        <w:ind w:right="-13"/>
        <w:rPr>
          <w:rFonts w:ascii="Myriad Pro" w:hAnsi="Myriad Pro"/>
          <w:b/>
          <w:i/>
          <w:color w:val="000000"/>
          <w:sz w:val="24"/>
          <w:szCs w:val="24"/>
        </w:rPr>
      </w:pPr>
    </w:p>
    <w:p w:rsidR="00101ED5" w:rsidRPr="00281AB5" w:rsidRDefault="00101ED5" w:rsidP="00101ED5">
      <w:pPr>
        <w:widowControl/>
        <w:pBdr>
          <w:top w:val="nil"/>
          <w:left w:val="nil"/>
          <w:bottom w:val="nil"/>
          <w:right w:val="nil"/>
          <w:between w:val="nil"/>
        </w:pBdr>
        <w:tabs>
          <w:tab w:val="left" w:pos="10206"/>
        </w:tabs>
        <w:ind w:left="284" w:right="-13"/>
        <w:jc w:val="center"/>
        <w:rPr>
          <w:rFonts w:ascii="Myriad Pro" w:hAnsi="Myriad Pro"/>
          <w:b/>
          <w:i/>
          <w:color w:val="000000"/>
          <w:sz w:val="24"/>
          <w:szCs w:val="24"/>
        </w:rPr>
      </w:pPr>
    </w:p>
    <w:p w:rsidR="00101ED5" w:rsidRPr="00281AB5" w:rsidRDefault="00101ED5" w:rsidP="00101ED5">
      <w:pPr>
        <w:widowControl/>
        <w:pBdr>
          <w:top w:val="nil"/>
          <w:left w:val="nil"/>
          <w:bottom w:val="nil"/>
          <w:right w:val="nil"/>
          <w:between w:val="nil"/>
        </w:pBdr>
        <w:tabs>
          <w:tab w:val="left" w:pos="10206"/>
        </w:tabs>
        <w:ind w:left="284" w:right="-13"/>
        <w:jc w:val="center"/>
        <w:rPr>
          <w:rFonts w:ascii="Myriad Pro" w:hAnsi="Myriad Pro"/>
          <w:b/>
          <w:i/>
          <w:color w:val="000000"/>
          <w:sz w:val="24"/>
          <w:szCs w:val="24"/>
        </w:rPr>
      </w:pPr>
    </w:p>
    <w:p w:rsidR="00101ED5" w:rsidRPr="00281AB5" w:rsidRDefault="00101ED5" w:rsidP="00101ED5">
      <w:pPr>
        <w:widowControl/>
        <w:pBdr>
          <w:top w:val="nil"/>
          <w:left w:val="nil"/>
          <w:bottom w:val="nil"/>
          <w:right w:val="nil"/>
          <w:between w:val="nil"/>
        </w:pBdr>
        <w:tabs>
          <w:tab w:val="left" w:pos="10206"/>
        </w:tabs>
        <w:ind w:left="284" w:right="-13"/>
        <w:jc w:val="center"/>
        <w:rPr>
          <w:rFonts w:ascii="Myriad Pro" w:hAnsi="Myriad Pro"/>
          <w:b/>
          <w:i/>
          <w:color w:val="000000"/>
          <w:sz w:val="24"/>
          <w:szCs w:val="24"/>
        </w:rPr>
      </w:pPr>
    </w:p>
    <w:p w:rsidR="00101ED5" w:rsidRDefault="00101ED5" w:rsidP="00101ED5">
      <w:pPr>
        <w:widowControl/>
        <w:pBdr>
          <w:top w:val="nil"/>
          <w:left w:val="nil"/>
          <w:bottom w:val="nil"/>
          <w:right w:val="nil"/>
          <w:between w:val="nil"/>
        </w:pBdr>
        <w:tabs>
          <w:tab w:val="left" w:pos="10206"/>
        </w:tabs>
        <w:ind w:left="284" w:right="-13"/>
        <w:jc w:val="center"/>
        <w:rPr>
          <w:rFonts w:ascii="Myriad Pro" w:hAnsi="Myriad Pro"/>
          <w:b/>
          <w:i/>
          <w:color w:val="000000"/>
          <w:sz w:val="24"/>
          <w:szCs w:val="24"/>
        </w:rPr>
      </w:pPr>
      <w:r w:rsidRPr="00281AB5">
        <w:rPr>
          <w:rFonts w:ascii="Myriad Pro" w:hAnsi="Myriad Pro"/>
          <w:b/>
          <w:i/>
          <w:color w:val="000000"/>
          <w:sz w:val="24"/>
          <w:szCs w:val="24"/>
        </w:rPr>
        <w:t>CAHIER DES PRESCRIPTIONS SPECIALES</w:t>
      </w:r>
    </w:p>
    <w:p w:rsidR="003B7B14" w:rsidRDefault="003B7B14" w:rsidP="00101ED5">
      <w:pPr>
        <w:widowControl/>
        <w:pBdr>
          <w:top w:val="nil"/>
          <w:left w:val="nil"/>
          <w:bottom w:val="nil"/>
          <w:right w:val="nil"/>
          <w:between w:val="nil"/>
        </w:pBdr>
        <w:tabs>
          <w:tab w:val="left" w:pos="10206"/>
        </w:tabs>
        <w:ind w:left="284" w:right="-13"/>
        <w:jc w:val="center"/>
        <w:rPr>
          <w:rFonts w:ascii="Myriad Pro" w:hAnsi="Myriad Pro"/>
          <w:b/>
          <w:i/>
          <w:color w:val="000000"/>
          <w:sz w:val="24"/>
          <w:szCs w:val="24"/>
        </w:rPr>
      </w:pPr>
    </w:p>
    <w:p w:rsidR="003B7B14" w:rsidRDefault="003B7B14" w:rsidP="00101ED5">
      <w:pPr>
        <w:widowControl/>
        <w:pBdr>
          <w:top w:val="nil"/>
          <w:left w:val="nil"/>
          <w:bottom w:val="nil"/>
          <w:right w:val="nil"/>
          <w:between w:val="nil"/>
        </w:pBdr>
        <w:tabs>
          <w:tab w:val="left" w:pos="10206"/>
        </w:tabs>
        <w:ind w:left="284" w:right="-13"/>
        <w:jc w:val="center"/>
        <w:rPr>
          <w:rFonts w:ascii="Myriad Pro" w:hAnsi="Myriad Pro"/>
          <w:b/>
          <w:i/>
          <w:color w:val="000000"/>
          <w:sz w:val="24"/>
          <w:szCs w:val="24"/>
        </w:rPr>
      </w:pPr>
    </w:p>
    <w:p w:rsidR="003B7B14" w:rsidRDefault="003B7B14" w:rsidP="00101ED5">
      <w:pPr>
        <w:widowControl/>
        <w:pBdr>
          <w:top w:val="nil"/>
          <w:left w:val="nil"/>
          <w:bottom w:val="nil"/>
          <w:right w:val="nil"/>
          <w:between w:val="nil"/>
        </w:pBdr>
        <w:tabs>
          <w:tab w:val="left" w:pos="10206"/>
        </w:tabs>
        <w:ind w:left="284" w:right="-13"/>
        <w:jc w:val="center"/>
        <w:rPr>
          <w:rFonts w:ascii="Myriad Pro" w:hAnsi="Myriad Pro"/>
          <w:b/>
          <w:i/>
          <w:color w:val="000000"/>
          <w:sz w:val="24"/>
          <w:szCs w:val="24"/>
        </w:rPr>
      </w:pPr>
    </w:p>
    <w:p w:rsidR="003B7B14" w:rsidRDefault="003B7B14" w:rsidP="00101ED5">
      <w:pPr>
        <w:widowControl/>
        <w:pBdr>
          <w:top w:val="nil"/>
          <w:left w:val="nil"/>
          <w:bottom w:val="nil"/>
          <w:right w:val="nil"/>
          <w:between w:val="nil"/>
        </w:pBdr>
        <w:tabs>
          <w:tab w:val="left" w:pos="10206"/>
        </w:tabs>
        <w:ind w:left="284" w:right="-13"/>
        <w:jc w:val="center"/>
        <w:rPr>
          <w:rFonts w:ascii="Myriad Pro" w:hAnsi="Myriad Pro"/>
          <w:b/>
          <w:i/>
          <w:color w:val="000000"/>
          <w:sz w:val="24"/>
          <w:szCs w:val="24"/>
        </w:rPr>
      </w:pPr>
    </w:p>
    <w:p w:rsidR="00985445" w:rsidRDefault="00985445" w:rsidP="00985445">
      <w:pPr>
        <w:pStyle w:val="TableParagraph"/>
        <w:jc w:val="center"/>
        <w:rPr>
          <w:rFonts w:ascii="Myriad Pro" w:hAnsi="Myriad Pro"/>
        </w:rPr>
      </w:pPr>
    </w:p>
    <w:p w:rsidR="00985445" w:rsidRDefault="00985445" w:rsidP="00985445">
      <w:pPr>
        <w:pStyle w:val="TableParagraph"/>
        <w:jc w:val="center"/>
        <w:rPr>
          <w:rFonts w:ascii="Myriad Pro" w:hAnsi="Myriad Pro"/>
        </w:rPr>
      </w:pPr>
    </w:p>
    <w:p w:rsidR="00985445" w:rsidRDefault="00985445" w:rsidP="00985445">
      <w:pPr>
        <w:pStyle w:val="TableParagraph"/>
        <w:jc w:val="center"/>
        <w:rPr>
          <w:rFonts w:ascii="Myriad Pro" w:hAnsi="Myriad Pro"/>
        </w:rPr>
      </w:pPr>
    </w:p>
    <w:p w:rsidR="00985445" w:rsidRDefault="00985445" w:rsidP="00985445">
      <w:pPr>
        <w:pStyle w:val="TableParagraph"/>
        <w:jc w:val="center"/>
        <w:rPr>
          <w:rFonts w:ascii="Myriad Pro" w:hAnsi="Myriad Pro"/>
        </w:rPr>
      </w:pPr>
    </w:p>
    <w:p w:rsidR="003B7B14" w:rsidRPr="003B7B14" w:rsidRDefault="00985445" w:rsidP="00985445">
      <w:pPr>
        <w:pStyle w:val="TableParagraph"/>
        <w:jc w:val="center"/>
        <w:rPr>
          <w:rFonts w:ascii="Myriad Pro" w:hAnsi="Myriad Pro"/>
          <w:lang w:val="fr-MA"/>
        </w:rPr>
      </w:pPr>
      <w:r w:rsidRPr="00985445">
        <w:rPr>
          <w:rFonts w:ascii="Myriad Pro" w:hAnsi="Myriad Pro"/>
          <w:lang w:val="fr-MA"/>
        </w:rPr>
        <w:t xml:space="preserve">Marché </w:t>
      </w:r>
      <w:r>
        <w:rPr>
          <w:rFonts w:ascii="Myriad Pro" w:hAnsi="Myriad Pro"/>
          <w:lang w:val="fr-MA"/>
        </w:rPr>
        <w:t>p</w:t>
      </w:r>
      <w:r w:rsidR="003B7B14" w:rsidRPr="003B7B14">
        <w:rPr>
          <w:rFonts w:ascii="Myriad Pro" w:hAnsi="Myriad Pro"/>
          <w:lang w:val="fr-MA"/>
        </w:rPr>
        <w:t>assé par appel d’offres ouvert national sur offres de</w:t>
      </w:r>
      <w:r>
        <w:rPr>
          <w:rFonts w:ascii="Myriad Pro" w:hAnsi="Myriad Pro"/>
          <w:lang w:val="fr-MA"/>
        </w:rPr>
        <w:t>s prix passé en application du</w:t>
      </w:r>
      <w:r w:rsidR="003B7B14" w:rsidRPr="003B7B14">
        <w:rPr>
          <w:rFonts w:ascii="Myriad Pro" w:hAnsi="Myriad Pro"/>
          <w:lang w:val="fr-MA"/>
        </w:rPr>
        <w:t xml:space="preserve"> paragraphe 1et</w:t>
      </w:r>
      <w:r>
        <w:rPr>
          <w:rFonts w:ascii="Myriad Pro" w:hAnsi="Myriad Pro"/>
          <w:lang w:val="fr-MA"/>
        </w:rPr>
        <w:t xml:space="preserve"> </w:t>
      </w:r>
      <w:r w:rsidR="003B7B14" w:rsidRPr="003B7B14">
        <w:rPr>
          <w:rFonts w:ascii="Myriad Pro" w:hAnsi="Myriad Pro"/>
          <w:lang w:val="fr-MA"/>
        </w:rPr>
        <w:t>3-a de l’alinéa 1 de l’article 19 et le paragraphe 1 de l’article 20 du décret n°2.22.431 du 15 Chaabane 1444 (8 mars 2023) relatif aux marchés publics.</w:t>
      </w:r>
    </w:p>
    <w:p w:rsidR="003B7B14" w:rsidRPr="003B7B14" w:rsidRDefault="003B7B14" w:rsidP="00985445">
      <w:pPr>
        <w:widowControl/>
        <w:pBdr>
          <w:top w:val="nil"/>
          <w:left w:val="nil"/>
          <w:bottom w:val="nil"/>
          <w:right w:val="nil"/>
          <w:between w:val="nil"/>
        </w:pBdr>
        <w:tabs>
          <w:tab w:val="left" w:pos="10206"/>
        </w:tabs>
        <w:ind w:left="284" w:right="-13"/>
        <w:rPr>
          <w:rFonts w:ascii="Myriad Pro" w:hAnsi="Myriad Pro"/>
          <w:color w:val="000000"/>
          <w:sz w:val="24"/>
          <w:szCs w:val="24"/>
          <w:lang w:val="fr-MA"/>
        </w:rPr>
        <w:sectPr w:rsidR="003B7B14" w:rsidRPr="003B7B14">
          <w:footerReference w:type="default" r:id="rId8"/>
          <w:pgSz w:w="11906" w:h="16838"/>
          <w:pgMar w:top="709" w:right="995" w:bottom="709" w:left="1276" w:header="709" w:footer="567" w:gutter="0"/>
          <w:pgNumType w:start="0"/>
          <w:cols w:space="720"/>
          <w:titlePg/>
        </w:sectPr>
      </w:pPr>
    </w:p>
    <w:p w:rsidR="00101ED5" w:rsidRDefault="00101ED5" w:rsidP="00101ED5">
      <w:pPr>
        <w:widowControl/>
        <w:autoSpaceDE/>
        <w:autoSpaceDN/>
        <w:spacing w:after="200" w:line="276" w:lineRule="auto"/>
        <w:rPr>
          <w:rFonts w:ascii="Myriad Pro" w:hAnsi="Myriad Pro" w:cs="Arial"/>
          <w:b/>
          <w:iCs/>
          <w:caps/>
        </w:rPr>
      </w:pPr>
      <w:bookmarkStart w:id="1" w:name="_heading=h.30j0zll" w:colFirst="0" w:colLast="0"/>
      <w:bookmarkEnd w:id="1"/>
    </w:p>
    <w:sdt>
      <w:sdtPr>
        <w:rPr>
          <w:rFonts w:eastAsia="Times New Roman"/>
          <w:b w:val="0"/>
          <w:sz w:val="22"/>
          <w:szCs w:val="22"/>
          <w:u w:val="none"/>
          <w:rtl/>
          <w:lang w:val="fr-FR"/>
        </w:rPr>
        <w:id w:val="1868565597"/>
        <w:docPartObj>
          <w:docPartGallery w:val="Table of Contents"/>
          <w:docPartUnique/>
        </w:docPartObj>
      </w:sdtPr>
      <w:sdtEndPr>
        <w:rPr>
          <w:bCs/>
          <w:sz w:val="20"/>
          <w:szCs w:val="20"/>
          <w:rtl w:val="0"/>
        </w:rPr>
      </w:sdtEndPr>
      <w:sdtContent>
        <w:p w:rsidR="00101ED5" w:rsidRDefault="00101ED5" w:rsidP="00101ED5">
          <w:pPr>
            <w:pStyle w:val="En-ttedetabledesmatires"/>
          </w:pPr>
          <w:r>
            <w:rPr>
              <w:lang w:val="fr-FR"/>
            </w:rPr>
            <w:t>Table des matières</w:t>
          </w:r>
        </w:p>
        <w:p w:rsidR="00B979C9" w:rsidRPr="00B979C9" w:rsidRDefault="00E829F2">
          <w:pPr>
            <w:pStyle w:val="TM2"/>
            <w:rPr>
              <w:rFonts w:asciiTheme="minorHAnsi" w:eastAsiaTheme="minorEastAsia" w:hAnsiTheme="minorHAnsi" w:cstheme="minorBidi"/>
              <w:sz w:val="20"/>
              <w:szCs w:val="20"/>
              <w:lang w:val="fr-FR" w:bidi="ar-SA"/>
            </w:rPr>
          </w:pPr>
          <w:r w:rsidRPr="00B979C9">
            <w:rPr>
              <w:sz w:val="20"/>
              <w:szCs w:val="24"/>
            </w:rPr>
            <w:fldChar w:fldCharType="begin"/>
          </w:r>
          <w:r w:rsidR="00101ED5" w:rsidRPr="00B979C9">
            <w:rPr>
              <w:sz w:val="20"/>
              <w:szCs w:val="24"/>
            </w:rPr>
            <w:instrText xml:space="preserve"> TOC \o "1-3" \h \z \u </w:instrText>
          </w:r>
          <w:r w:rsidRPr="00B979C9">
            <w:rPr>
              <w:sz w:val="20"/>
              <w:szCs w:val="24"/>
            </w:rPr>
            <w:fldChar w:fldCharType="separate"/>
          </w:r>
          <w:hyperlink w:anchor="_Toc163212670" w:history="1">
            <w:r w:rsidR="00B979C9" w:rsidRPr="00B979C9">
              <w:rPr>
                <w:rStyle w:val="Lienhypertexte"/>
                <w:rFonts w:ascii="Myriad Pro" w:hAnsi="Myriad Pro"/>
                <w:sz w:val="20"/>
                <w:szCs w:val="24"/>
              </w:rPr>
              <w:t>Préambule du cahier des prescriptions spéciales</w:t>
            </w:r>
            <w:r w:rsidR="00B979C9" w:rsidRPr="00B979C9">
              <w:rPr>
                <w:webHidden/>
                <w:sz w:val="20"/>
                <w:szCs w:val="24"/>
              </w:rPr>
              <w:tab/>
            </w:r>
            <w:r w:rsidRPr="00B979C9">
              <w:rPr>
                <w:webHidden/>
                <w:sz w:val="20"/>
                <w:szCs w:val="24"/>
              </w:rPr>
              <w:fldChar w:fldCharType="begin"/>
            </w:r>
            <w:r w:rsidR="00B979C9" w:rsidRPr="00B979C9">
              <w:rPr>
                <w:webHidden/>
                <w:sz w:val="20"/>
                <w:szCs w:val="24"/>
              </w:rPr>
              <w:instrText xml:space="preserve"> PAGEREF _Toc163212670 \h </w:instrText>
            </w:r>
            <w:r w:rsidRPr="00B979C9">
              <w:rPr>
                <w:webHidden/>
                <w:sz w:val="20"/>
                <w:szCs w:val="24"/>
              </w:rPr>
            </w:r>
            <w:r w:rsidRPr="00B979C9">
              <w:rPr>
                <w:webHidden/>
                <w:sz w:val="20"/>
                <w:szCs w:val="24"/>
              </w:rPr>
              <w:fldChar w:fldCharType="separate"/>
            </w:r>
            <w:r w:rsidR="004F3D7E">
              <w:rPr>
                <w:webHidden/>
                <w:sz w:val="20"/>
                <w:szCs w:val="24"/>
              </w:rPr>
              <w:t>2</w:t>
            </w:r>
            <w:r w:rsidRPr="00B979C9">
              <w:rPr>
                <w:webHidden/>
                <w:sz w:val="20"/>
                <w:szCs w:val="24"/>
              </w:rPr>
              <w:fldChar w:fldCharType="end"/>
            </w:r>
          </w:hyperlink>
        </w:p>
        <w:p w:rsidR="00B979C9" w:rsidRPr="00B979C9" w:rsidRDefault="00A94BAE">
          <w:pPr>
            <w:pStyle w:val="TM3"/>
            <w:tabs>
              <w:tab w:val="right" w:leader="dot" w:pos="9908"/>
            </w:tabs>
            <w:bidi w:val="0"/>
            <w:rPr>
              <w:rFonts w:asciiTheme="minorHAnsi" w:eastAsiaTheme="minorEastAsia" w:hAnsiTheme="minorHAnsi" w:cstheme="minorBidi"/>
              <w:noProof/>
              <w:szCs w:val="20"/>
              <w:lang w:val="fr-FR"/>
            </w:rPr>
          </w:pPr>
          <w:hyperlink w:anchor="_Toc163212671" w:history="1">
            <w:r w:rsidR="00B979C9" w:rsidRPr="00B979C9">
              <w:rPr>
                <w:rStyle w:val="Lienhypertexte"/>
                <w:rFonts w:ascii="Myriad Pro" w:eastAsia="Cambria" w:hAnsi="Myriad Pro"/>
                <w:noProof/>
                <w:sz w:val="18"/>
                <w:szCs w:val="22"/>
              </w:rPr>
              <w:t>ARTICLE 1 : OBJET DU MARCHÉ ET CONSISTANCE DES PRESTATIONS</w:t>
            </w:r>
            <w:r w:rsidR="00B979C9" w:rsidRPr="00B979C9">
              <w:rPr>
                <w:noProof/>
                <w:webHidden/>
                <w:sz w:val="18"/>
                <w:szCs w:val="22"/>
              </w:rPr>
              <w:tab/>
            </w:r>
            <w:r w:rsidR="00E829F2" w:rsidRPr="00B979C9">
              <w:rPr>
                <w:noProof/>
                <w:webHidden/>
                <w:sz w:val="18"/>
                <w:szCs w:val="22"/>
              </w:rPr>
              <w:fldChar w:fldCharType="begin"/>
            </w:r>
            <w:r w:rsidR="00B979C9" w:rsidRPr="00B979C9">
              <w:rPr>
                <w:noProof/>
                <w:webHidden/>
                <w:sz w:val="18"/>
                <w:szCs w:val="22"/>
              </w:rPr>
              <w:instrText xml:space="preserve"> PAGEREF _Toc163212671 \h </w:instrText>
            </w:r>
            <w:r w:rsidR="00E829F2" w:rsidRPr="00B979C9">
              <w:rPr>
                <w:noProof/>
                <w:webHidden/>
                <w:sz w:val="18"/>
                <w:szCs w:val="22"/>
              </w:rPr>
            </w:r>
            <w:r w:rsidR="00E829F2" w:rsidRPr="00B979C9">
              <w:rPr>
                <w:noProof/>
                <w:webHidden/>
                <w:sz w:val="18"/>
                <w:szCs w:val="22"/>
              </w:rPr>
              <w:fldChar w:fldCharType="separate"/>
            </w:r>
            <w:r w:rsidR="004F3D7E">
              <w:rPr>
                <w:noProof/>
                <w:webHidden/>
                <w:sz w:val="18"/>
                <w:szCs w:val="22"/>
              </w:rPr>
              <w:t>4</w:t>
            </w:r>
            <w:r w:rsidR="00E829F2" w:rsidRPr="00B979C9">
              <w:rPr>
                <w:noProof/>
                <w:webHidden/>
                <w:sz w:val="18"/>
                <w:szCs w:val="22"/>
              </w:rPr>
              <w:fldChar w:fldCharType="end"/>
            </w:r>
          </w:hyperlink>
        </w:p>
        <w:p w:rsidR="00B979C9" w:rsidRPr="00B979C9" w:rsidRDefault="00A94BAE">
          <w:pPr>
            <w:pStyle w:val="TM3"/>
            <w:tabs>
              <w:tab w:val="right" w:leader="dot" w:pos="9908"/>
            </w:tabs>
            <w:bidi w:val="0"/>
            <w:rPr>
              <w:rFonts w:asciiTheme="minorHAnsi" w:eastAsiaTheme="minorEastAsia" w:hAnsiTheme="minorHAnsi" w:cstheme="minorBidi"/>
              <w:noProof/>
              <w:szCs w:val="20"/>
              <w:lang w:val="fr-FR"/>
            </w:rPr>
          </w:pPr>
          <w:hyperlink w:anchor="_Toc163212672" w:history="1">
            <w:r w:rsidR="00B979C9" w:rsidRPr="00B979C9">
              <w:rPr>
                <w:rStyle w:val="Lienhypertexte"/>
                <w:rFonts w:ascii="Myriad Pro" w:eastAsia="Cambria" w:hAnsi="Myriad Pro"/>
                <w:noProof/>
                <w:sz w:val="18"/>
                <w:szCs w:val="22"/>
              </w:rPr>
              <w:t>ARTICLE 2 : CONSISTANCE DES PRESTATIONS</w:t>
            </w:r>
            <w:r w:rsidR="00B979C9" w:rsidRPr="00B979C9">
              <w:rPr>
                <w:noProof/>
                <w:webHidden/>
                <w:sz w:val="18"/>
                <w:szCs w:val="22"/>
              </w:rPr>
              <w:tab/>
            </w:r>
            <w:r w:rsidR="00E829F2" w:rsidRPr="00B979C9">
              <w:rPr>
                <w:noProof/>
                <w:webHidden/>
                <w:sz w:val="18"/>
                <w:szCs w:val="22"/>
              </w:rPr>
              <w:fldChar w:fldCharType="begin"/>
            </w:r>
            <w:r w:rsidR="00B979C9" w:rsidRPr="00B979C9">
              <w:rPr>
                <w:noProof/>
                <w:webHidden/>
                <w:sz w:val="18"/>
                <w:szCs w:val="22"/>
              </w:rPr>
              <w:instrText xml:space="preserve"> PAGEREF _Toc163212672 \h </w:instrText>
            </w:r>
            <w:r w:rsidR="00E829F2" w:rsidRPr="00B979C9">
              <w:rPr>
                <w:noProof/>
                <w:webHidden/>
                <w:sz w:val="18"/>
                <w:szCs w:val="22"/>
              </w:rPr>
            </w:r>
            <w:r w:rsidR="00E829F2" w:rsidRPr="00B979C9">
              <w:rPr>
                <w:noProof/>
                <w:webHidden/>
                <w:sz w:val="18"/>
                <w:szCs w:val="22"/>
              </w:rPr>
              <w:fldChar w:fldCharType="separate"/>
            </w:r>
            <w:r w:rsidR="004F3D7E">
              <w:rPr>
                <w:noProof/>
                <w:webHidden/>
                <w:sz w:val="18"/>
                <w:szCs w:val="22"/>
              </w:rPr>
              <w:t>4</w:t>
            </w:r>
            <w:r w:rsidR="00E829F2" w:rsidRPr="00B979C9">
              <w:rPr>
                <w:noProof/>
                <w:webHidden/>
                <w:sz w:val="18"/>
                <w:szCs w:val="22"/>
              </w:rPr>
              <w:fldChar w:fldCharType="end"/>
            </w:r>
          </w:hyperlink>
        </w:p>
        <w:p w:rsidR="00B979C9" w:rsidRPr="00B979C9" w:rsidRDefault="00A94BAE">
          <w:pPr>
            <w:pStyle w:val="TM3"/>
            <w:tabs>
              <w:tab w:val="right" w:leader="dot" w:pos="9908"/>
            </w:tabs>
            <w:bidi w:val="0"/>
            <w:rPr>
              <w:rFonts w:asciiTheme="minorHAnsi" w:eastAsiaTheme="minorEastAsia" w:hAnsiTheme="minorHAnsi" w:cstheme="minorBidi"/>
              <w:noProof/>
              <w:szCs w:val="20"/>
              <w:lang w:val="fr-FR"/>
            </w:rPr>
          </w:pPr>
          <w:hyperlink w:anchor="_Toc163212673" w:history="1">
            <w:r w:rsidR="00B979C9" w:rsidRPr="00B979C9">
              <w:rPr>
                <w:rStyle w:val="Lienhypertexte"/>
                <w:rFonts w:ascii="Myriad Pro" w:eastAsia="Cambria" w:hAnsi="Myriad Pro"/>
                <w:noProof/>
                <w:sz w:val="18"/>
                <w:szCs w:val="22"/>
              </w:rPr>
              <w:t>ARTICLE 3 : MODE DE PASSATION  DU MARCHE</w:t>
            </w:r>
            <w:r w:rsidR="00B979C9" w:rsidRPr="00B979C9">
              <w:rPr>
                <w:noProof/>
                <w:webHidden/>
                <w:sz w:val="18"/>
                <w:szCs w:val="22"/>
              </w:rPr>
              <w:tab/>
            </w:r>
            <w:r w:rsidR="00E829F2" w:rsidRPr="00B979C9">
              <w:rPr>
                <w:noProof/>
                <w:webHidden/>
                <w:sz w:val="18"/>
                <w:szCs w:val="22"/>
              </w:rPr>
              <w:fldChar w:fldCharType="begin"/>
            </w:r>
            <w:r w:rsidR="00B979C9" w:rsidRPr="00B979C9">
              <w:rPr>
                <w:noProof/>
                <w:webHidden/>
                <w:sz w:val="18"/>
                <w:szCs w:val="22"/>
              </w:rPr>
              <w:instrText xml:space="preserve"> PAGEREF _Toc163212673 \h </w:instrText>
            </w:r>
            <w:r w:rsidR="00E829F2" w:rsidRPr="00B979C9">
              <w:rPr>
                <w:noProof/>
                <w:webHidden/>
                <w:sz w:val="18"/>
                <w:szCs w:val="22"/>
              </w:rPr>
            </w:r>
            <w:r w:rsidR="00E829F2" w:rsidRPr="00B979C9">
              <w:rPr>
                <w:noProof/>
                <w:webHidden/>
                <w:sz w:val="18"/>
                <w:szCs w:val="22"/>
              </w:rPr>
              <w:fldChar w:fldCharType="separate"/>
            </w:r>
            <w:r w:rsidR="004F3D7E">
              <w:rPr>
                <w:noProof/>
                <w:webHidden/>
                <w:sz w:val="18"/>
                <w:szCs w:val="22"/>
              </w:rPr>
              <w:t>4</w:t>
            </w:r>
            <w:r w:rsidR="00E829F2" w:rsidRPr="00B979C9">
              <w:rPr>
                <w:noProof/>
                <w:webHidden/>
                <w:sz w:val="18"/>
                <w:szCs w:val="22"/>
              </w:rPr>
              <w:fldChar w:fldCharType="end"/>
            </w:r>
          </w:hyperlink>
        </w:p>
        <w:p w:rsidR="00B979C9" w:rsidRPr="00B979C9" w:rsidRDefault="00A94BAE">
          <w:pPr>
            <w:pStyle w:val="TM3"/>
            <w:tabs>
              <w:tab w:val="right" w:leader="dot" w:pos="9908"/>
            </w:tabs>
            <w:bidi w:val="0"/>
            <w:rPr>
              <w:rFonts w:asciiTheme="minorHAnsi" w:eastAsiaTheme="minorEastAsia" w:hAnsiTheme="minorHAnsi" w:cstheme="minorBidi"/>
              <w:noProof/>
              <w:szCs w:val="20"/>
              <w:lang w:val="fr-FR"/>
            </w:rPr>
          </w:pPr>
          <w:hyperlink w:anchor="_Toc163212674" w:history="1">
            <w:r w:rsidR="00B979C9" w:rsidRPr="00B979C9">
              <w:rPr>
                <w:rStyle w:val="Lienhypertexte"/>
                <w:rFonts w:ascii="Myriad Pro" w:eastAsia="Cambria" w:hAnsi="Myriad Pro"/>
                <w:noProof/>
                <w:sz w:val="18"/>
                <w:szCs w:val="22"/>
              </w:rPr>
              <w:t>ARTICLE 4 : DOCUMENTS CONSTITUTIFS DU MARCHE</w:t>
            </w:r>
            <w:r w:rsidR="00B979C9" w:rsidRPr="00B979C9">
              <w:rPr>
                <w:noProof/>
                <w:webHidden/>
                <w:sz w:val="18"/>
                <w:szCs w:val="22"/>
              </w:rPr>
              <w:tab/>
            </w:r>
            <w:r w:rsidR="00E829F2" w:rsidRPr="00B979C9">
              <w:rPr>
                <w:noProof/>
                <w:webHidden/>
                <w:sz w:val="18"/>
                <w:szCs w:val="22"/>
              </w:rPr>
              <w:fldChar w:fldCharType="begin"/>
            </w:r>
            <w:r w:rsidR="00B979C9" w:rsidRPr="00B979C9">
              <w:rPr>
                <w:noProof/>
                <w:webHidden/>
                <w:sz w:val="18"/>
                <w:szCs w:val="22"/>
              </w:rPr>
              <w:instrText xml:space="preserve"> PAGEREF _Toc163212674 \h </w:instrText>
            </w:r>
            <w:r w:rsidR="00E829F2" w:rsidRPr="00B979C9">
              <w:rPr>
                <w:noProof/>
                <w:webHidden/>
                <w:sz w:val="18"/>
                <w:szCs w:val="22"/>
              </w:rPr>
            </w:r>
            <w:r w:rsidR="00E829F2" w:rsidRPr="00B979C9">
              <w:rPr>
                <w:noProof/>
                <w:webHidden/>
                <w:sz w:val="18"/>
                <w:szCs w:val="22"/>
              </w:rPr>
              <w:fldChar w:fldCharType="separate"/>
            </w:r>
            <w:r w:rsidR="004F3D7E">
              <w:rPr>
                <w:noProof/>
                <w:webHidden/>
                <w:sz w:val="18"/>
                <w:szCs w:val="22"/>
              </w:rPr>
              <w:t>4</w:t>
            </w:r>
            <w:r w:rsidR="00E829F2" w:rsidRPr="00B979C9">
              <w:rPr>
                <w:noProof/>
                <w:webHidden/>
                <w:sz w:val="18"/>
                <w:szCs w:val="22"/>
              </w:rPr>
              <w:fldChar w:fldCharType="end"/>
            </w:r>
          </w:hyperlink>
        </w:p>
        <w:p w:rsidR="00B979C9" w:rsidRPr="00B979C9" w:rsidRDefault="00A94BAE">
          <w:pPr>
            <w:pStyle w:val="TM3"/>
            <w:tabs>
              <w:tab w:val="right" w:leader="dot" w:pos="9908"/>
            </w:tabs>
            <w:bidi w:val="0"/>
            <w:rPr>
              <w:rFonts w:asciiTheme="minorHAnsi" w:eastAsiaTheme="minorEastAsia" w:hAnsiTheme="minorHAnsi" w:cstheme="minorBidi"/>
              <w:noProof/>
              <w:szCs w:val="20"/>
              <w:lang w:val="fr-FR"/>
            </w:rPr>
          </w:pPr>
          <w:hyperlink w:anchor="_Toc163212675" w:history="1">
            <w:r w:rsidR="00B979C9" w:rsidRPr="00B979C9">
              <w:rPr>
                <w:rStyle w:val="Lienhypertexte"/>
                <w:rFonts w:ascii="Myriad Pro" w:eastAsia="Cambria" w:hAnsi="Myriad Pro"/>
                <w:noProof/>
                <w:sz w:val="18"/>
                <w:szCs w:val="22"/>
              </w:rPr>
              <w:t>ARTICLE 5 : REFERENCE AUX TEXTES GENERAUX ET SPECIAUX</w:t>
            </w:r>
            <w:r w:rsidR="00B979C9" w:rsidRPr="00B979C9">
              <w:rPr>
                <w:noProof/>
                <w:webHidden/>
                <w:sz w:val="18"/>
                <w:szCs w:val="22"/>
              </w:rPr>
              <w:tab/>
            </w:r>
            <w:r w:rsidR="00E829F2" w:rsidRPr="00B979C9">
              <w:rPr>
                <w:noProof/>
                <w:webHidden/>
                <w:sz w:val="18"/>
                <w:szCs w:val="22"/>
              </w:rPr>
              <w:fldChar w:fldCharType="begin"/>
            </w:r>
            <w:r w:rsidR="00B979C9" w:rsidRPr="00B979C9">
              <w:rPr>
                <w:noProof/>
                <w:webHidden/>
                <w:sz w:val="18"/>
                <w:szCs w:val="22"/>
              </w:rPr>
              <w:instrText xml:space="preserve"> PAGEREF _Toc163212675 \h </w:instrText>
            </w:r>
            <w:r w:rsidR="00E829F2" w:rsidRPr="00B979C9">
              <w:rPr>
                <w:noProof/>
                <w:webHidden/>
                <w:sz w:val="18"/>
                <w:szCs w:val="22"/>
              </w:rPr>
            </w:r>
            <w:r w:rsidR="00E829F2" w:rsidRPr="00B979C9">
              <w:rPr>
                <w:noProof/>
                <w:webHidden/>
                <w:sz w:val="18"/>
                <w:szCs w:val="22"/>
              </w:rPr>
              <w:fldChar w:fldCharType="separate"/>
            </w:r>
            <w:r w:rsidR="004F3D7E">
              <w:rPr>
                <w:noProof/>
                <w:webHidden/>
                <w:sz w:val="18"/>
                <w:szCs w:val="22"/>
              </w:rPr>
              <w:t>4</w:t>
            </w:r>
            <w:r w:rsidR="00E829F2" w:rsidRPr="00B979C9">
              <w:rPr>
                <w:noProof/>
                <w:webHidden/>
                <w:sz w:val="18"/>
                <w:szCs w:val="22"/>
              </w:rPr>
              <w:fldChar w:fldCharType="end"/>
            </w:r>
          </w:hyperlink>
        </w:p>
        <w:p w:rsidR="00B979C9" w:rsidRPr="00B979C9" w:rsidRDefault="00A94BAE">
          <w:pPr>
            <w:pStyle w:val="TM3"/>
            <w:tabs>
              <w:tab w:val="right" w:leader="dot" w:pos="9908"/>
            </w:tabs>
            <w:bidi w:val="0"/>
            <w:rPr>
              <w:rFonts w:asciiTheme="minorHAnsi" w:eastAsiaTheme="minorEastAsia" w:hAnsiTheme="minorHAnsi" w:cstheme="minorBidi"/>
              <w:noProof/>
              <w:szCs w:val="20"/>
              <w:lang w:val="fr-FR"/>
            </w:rPr>
          </w:pPr>
          <w:hyperlink w:anchor="_Toc163212676" w:history="1">
            <w:r w:rsidR="00B979C9" w:rsidRPr="00B979C9">
              <w:rPr>
                <w:rStyle w:val="Lienhypertexte"/>
                <w:rFonts w:ascii="Myriad Pro" w:eastAsia="Cambria" w:hAnsi="Myriad Pro"/>
                <w:noProof/>
                <w:sz w:val="18"/>
                <w:szCs w:val="22"/>
              </w:rPr>
              <w:t>ARTICLE 6 : VALIDITE ET DELAI DE NOTIFICATION DE L’APPROBATION DU MARCHE</w:t>
            </w:r>
            <w:r w:rsidR="00B979C9" w:rsidRPr="00B979C9">
              <w:rPr>
                <w:noProof/>
                <w:webHidden/>
                <w:sz w:val="18"/>
                <w:szCs w:val="22"/>
              </w:rPr>
              <w:tab/>
            </w:r>
            <w:r w:rsidR="00E829F2" w:rsidRPr="00B979C9">
              <w:rPr>
                <w:noProof/>
                <w:webHidden/>
                <w:sz w:val="18"/>
                <w:szCs w:val="22"/>
              </w:rPr>
              <w:fldChar w:fldCharType="begin"/>
            </w:r>
            <w:r w:rsidR="00B979C9" w:rsidRPr="00B979C9">
              <w:rPr>
                <w:noProof/>
                <w:webHidden/>
                <w:sz w:val="18"/>
                <w:szCs w:val="22"/>
              </w:rPr>
              <w:instrText xml:space="preserve"> PAGEREF _Toc163212676 \h </w:instrText>
            </w:r>
            <w:r w:rsidR="00E829F2" w:rsidRPr="00B979C9">
              <w:rPr>
                <w:noProof/>
                <w:webHidden/>
                <w:sz w:val="18"/>
                <w:szCs w:val="22"/>
              </w:rPr>
            </w:r>
            <w:r w:rsidR="00E829F2" w:rsidRPr="00B979C9">
              <w:rPr>
                <w:noProof/>
                <w:webHidden/>
                <w:sz w:val="18"/>
                <w:szCs w:val="22"/>
              </w:rPr>
              <w:fldChar w:fldCharType="separate"/>
            </w:r>
            <w:r w:rsidR="004F3D7E">
              <w:rPr>
                <w:noProof/>
                <w:webHidden/>
                <w:sz w:val="18"/>
                <w:szCs w:val="22"/>
              </w:rPr>
              <w:t>5</w:t>
            </w:r>
            <w:r w:rsidR="00E829F2" w:rsidRPr="00B979C9">
              <w:rPr>
                <w:noProof/>
                <w:webHidden/>
                <w:sz w:val="18"/>
                <w:szCs w:val="22"/>
              </w:rPr>
              <w:fldChar w:fldCharType="end"/>
            </w:r>
          </w:hyperlink>
        </w:p>
        <w:p w:rsidR="00B979C9" w:rsidRPr="00B979C9" w:rsidRDefault="00A94BAE">
          <w:pPr>
            <w:pStyle w:val="TM3"/>
            <w:tabs>
              <w:tab w:val="right" w:leader="dot" w:pos="9908"/>
            </w:tabs>
            <w:bidi w:val="0"/>
            <w:rPr>
              <w:rFonts w:asciiTheme="minorHAnsi" w:eastAsiaTheme="minorEastAsia" w:hAnsiTheme="minorHAnsi" w:cstheme="minorBidi"/>
              <w:noProof/>
              <w:szCs w:val="20"/>
              <w:lang w:val="fr-FR"/>
            </w:rPr>
          </w:pPr>
          <w:hyperlink w:anchor="_Toc163212677" w:history="1">
            <w:r w:rsidR="00B979C9" w:rsidRPr="00B979C9">
              <w:rPr>
                <w:rStyle w:val="Lienhypertexte"/>
                <w:rFonts w:ascii="Myriad Pro" w:eastAsia="Cambria" w:hAnsi="Myriad Pro"/>
                <w:noProof/>
                <w:sz w:val="18"/>
                <w:szCs w:val="22"/>
              </w:rPr>
              <w:t>ARTICLE 7 : PIECES MISES A LA DISPOSITION DU PRESTATAIRE</w:t>
            </w:r>
            <w:r w:rsidR="00B979C9" w:rsidRPr="00B979C9">
              <w:rPr>
                <w:noProof/>
                <w:webHidden/>
                <w:sz w:val="18"/>
                <w:szCs w:val="22"/>
              </w:rPr>
              <w:tab/>
            </w:r>
            <w:r w:rsidR="00E829F2" w:rsidRPr="00B979C9">
              <w:rPr>
                <w:noProof/>
                <w:webHidden/>
                <w:sz w:val="18"/>
                <w:szCs w:val="22"/>
              </w:rPr>
              <w:fldChar w:fldCharType="begin"/>
            </w:r>
            <w:r w:rsidR="00B979C9" w:rsidRPr="00B979C9">
              <w:rPr>
                <w:noProof/>
                <w:webHidden/>
                <w:sz w:val="18"/>
                <w:szCs w:val="22"/>
              </w:rPr>
              <w:instrText xml:space="preserve"> PAGEREF _Toc163212677 \h </w:instrText>
            </w:r>
            <w:r w:rsidR="00E829F2" w:rsidRPr="00B979C9">
              <w:rPr>
                <w:noProof/>
                <w:webHidden/>
                <w:sz w:val="18"/>
                <w:szCs w:val="22"/>
              </w:rPr>
            </w:r>
            <w:r w:rsidR="00E829F2" w:rsidRPr="00B979C9">
              <w:rPr>
                <w:noProof/>
                <w:webHidden/>
                <w:sz w:val="18"/>
                <w:szCs w:val="22"/>
              </w:rPr>
              <w:fldChar w:fldCharType="separate"/>
            </w:r>
            <w:r w:rsidR="004F3D7E">
              <w:rPr>
                <w:noProof/>
                <w:webHidden/>
                <w:sz w:val="18"/>
                <w:szCs w:val="22"/>
              </w:rPr>
              <w:t>5</w:t>
            </w:r>
            <w:r w:rsidR="00E829F2" w:rsidRPr="00B979C9">
              <w:rPr>
                <w:noProof/>
                <w:webHidden/>
                <w:sz w:val="18"/>
                <w:szCs w:val="22"/>
              </w:rPr>
              <w:fldChar w:fldCharType="end"/>
            </w:r>
          </w:hyperlink>
        </w:p>
        <w:p w:rsidR="00B979C9" w:rsidRPr="00B979C9" w:rsidRDefault="00A94BAE">
          <w:pPr>
            <w:pStyle w:val="TM3"/>
            <w:tabs>
              <w:tab w:val="right" w:leader="dot" w:pos="9908"/>
            </w:tabs>
            <w:bidi w:val="0"/>
            <w:rPr>
              <w:rFonts w:asciiTheme="minorHAnsi" w:eastAsiaTheme="minorEastAsia" w:hAnsiTheme="minorHAnsi" w:cstheme="minorBidi"/>
              <w:noProof/>
              <w:szCs w:val="20"/>
              <w:lang w:val="fr-FR"/>
            </w:rPr>
          </w:pPr>
          <w:hyperlink w:anchor="_Toc163212678" w:history="1">
            <w:r w:rsidR="00B979C9" w:rsidRPr="00B979C9">
              <w:rPr>
                <w:rStyle w:val="Lienhypertexte"/>
                <w:rFonts w:ascii="Myriad Pro" w:eastAsia="Cambria" w:hAnsi="Myriad Pro"/>
                <w:noProof/>
                <w:sz w:val="18"/>
                <w:szCs w:val="22"/>
              </w:rPr>
              <w:t>ARTICLE 8 : NANTISSEMENT</w:t>
            </w:r>
            <w:r w:rsidR="00B979C9" w:rsidRPr="00B979C9">
              <w:rPr>
                <w:noProof/>
                <w:webHidden/>
                <w:sz w:val="18"/>
                <w:szCs w:val="22"/>
              </w:rPr>
              <w:tab/>
            </w:r>
            <w:r w:rsidR="00E829F2" w:rsidRPr="00B979C9">
              <w:rPr>
                <w:noProof/>
                <w:webHidden/>
                <w:sz w:val="18"/>
                <w:szCs w:val="22"/>
              </w:rPr>
              <w:fldChar w:fldCharType="begin"/>
            </w:r>
            <w:r w:rsidR="00B979C9" w:rsidRPr="00B979C9">
              <w:rPr>
                <w:noProof/>
                <w:webHidden/>
                <w:sz w:val="18"/>
                <w:szCs w:val="22"/>
              </w:rPr>
              <w:instrText xml:space="preserve"> PAGEREF _Toc163212678 \h </w:instrText>
            </w:r>
            <w:r w:rsidR="00E829F2" w:rsidRPr="00B979C9">
              <w:rPr>
                <w:noProof/>
                <w:webHidden/>
                <w:sz w:val="18"/>
                <w:szCs w:val="22"/>
              </w:rPr>
            </w:r>
            <w:r w:rsidR="00E829F2" w:rsidRPr="00B979C9">
              <w:rPr>
                <w:noProof/>
                <w:webHidden/>
                <w:sz w:val="18"/>
                <w:szCs w:val="22"/>
              </w:rPr>
              <w:fldChar w:fldCharType="separate"/>
            </w:r>
            <w:r w:rsidR="004F3D7E">
              <w:rPr>
                <w:noProof/>
                <w:webHidden/>
                <w:sz w:val="18"/>
                <w:szCs w:val="22"/>
              </w:rPr>
              <w:t>5</w:t>
            </w:r>
            <w:r w:rsidR="00E829F2" w:rsidRPr="00B979C9">
              <w:rPr>
                <w:noProof/>
                <w:webHidden/>
                <w:sz w:val="18"/>
                <w:szCs w:val="22"/>
              </w:rPr>
              <w:fldChar w:fldCharType="end"/>
            </w:r>
          </w:hyperlink>
        </w:p>
        <w:p w:rsidR="00B979C9" w:rsidRPr="00B979C9" w:rsidRDefault="00A94BAE">
          <w:pPr>
            <w:pStyle w:val="TM3"/>
            <w:tabs>
              <w:tab w:val="right" w:leader="dot" w:pos="9908"/>
            </w:tabs>
            <w:bidi w:val="0"/>
            <w:rPr>
              <w:rFonts w:asciiTheme="minorHAnsi" w:eastAsiaTheme="minorEastAsia" w:hAnsiTheme="minorHAnsi" w:cstheme="minorBidi"/>
              <w:noProof/>
              <w:szCs w:val="20"/>
              <w:lang w:val="fr-FR"/>
            </w:rPr>
          </w:pPr>
          <w:hyperlink w:anchor="_Toc163212679" w:history="1">
            <w:r w:rsidR="00B979C9" w:rsidRPr="00B979C9">
              <w:rPr>
                <w:rStyle w:val="Lienhypertexte"/>
                <w:rFonts w:ascii="Myriad Pro" w:eastAsia="Cambria" w:hAnsi="Myriad Pro"/>
                <w:noProof/>
                <w:sz w:val="18"/>
                <w:szCs w:val="22"/>
              </w:rPr>
              <w:t>ARTICLE 9 : PERSONNE CHARGÉE DU SUIVI DE L'EXECUTION DU MARCHE</w:t>
            </w:r>
            <w:r w:rsidR="00B979C9" w:rsidRPr="00B979C9">
              <w:rPr>
                <w:noProof/>
                <w:webHidden/>
                <w:sz w:val="18"/>
                <w:szCs w:val="22"/>
              </w:rPr>
              <w:tab/>
            </w:r>
            <w:r w:rsidR="00E829F2" w:rsidRPr="00B979C9">
              <w:rPr>
                <w:noProof/>
                <w:webHidden/>
                <w:sz w:val="18"/>
                <w:szCs w:val="22"/>
              </w:rPr>
              <w:fldChar w:fldCharType="begin"/>
            </w:r>
            <w:r w:rsidR="00B979C9" w:rsidRPr="00B979C9">
              <w:rPr>
                <w:noProof/>
                <w:webHidden/>
                <w:sz w:val="18"/>
                <w:szCs w:val="22"/>
              </w:rPr>
              <w:instrText xml:space="preserve"> PAGEREF _Toc163212679 \h </w:instrText>
            </w:r>
            <w:r w:rsidR="00E829F2" w:rsidRPr="00B979C9">
              <w:rPr>
                <w:noProof/>
                <w:webHidden/>
                <w:sz w:val="18"/>
                <w:szCs w:val="22"/>
              </w:rPr>
            </w:r>
            <w:r w:rsidR="00E829F2" w:rsidRPr="00B979C9">
              <w:rPr>
                <w:noProof/>
                <w:webHidden/>
                <w:sz w:val="18"/>
                <w:szCs w:val="22"/>
              </w:rPr>
              <w:fldChar w:fldCharType="separate"/>
            </w:r>
            <w:r w:rsidR="004F3D7E">
              <w:rPr>
                <w:noProof/>
                <w:webHidden/>
                <w:sz w:val="18"/>
                <w:szCs w:val="22"/>
              </w:rPr>
              <w:t>6</w:t>
            </w:r>
            <w:r w:rsidR="00E829F2" w:rsidRPr="00B979C9">
              <w:rPr>
                <w:noProof/>
                <w:webHidden/>
                <w:sz w:val="18"/>
                <w:szCs w:val="22"/>
              </w:rPr>
              <w:fldChar w:fldCharType="end"/>
            </w:r>
          </w:hyperlink>
        </w:p>
        <w:p w:rsidR="00B979C9" w:rsidRPr="00B979C9" w:rsidRDefault="00A94BAE">
          <w:pPr>
            <w:pStyle w:val="TM3"/>
            <w:tabs>
              <w:tab w:val="right" w:leader="dot" w:pos="9908"/>
            </w:tabs>
            <w:bidi w:val="0"/>
            <w:rPr>
              <w:rFonts w:asciiTheme="minorHAnsi" w:eastAsiaTheme="minorEastAsia" w:hAnsiTheme="minorHAnsi" w:cstheme="minorBidi"/>
              <w:noProof/>
              <w:szCs w:val="20"/>
              <w:lang w:val="fr-FR"/>
            </w:rPr>
          </w:pPr>
          <w:hyperlink w:anchor="_Toc163212680" w:history="1">
            <w:r w:rsidR="00B979C9" w:rsidRPr="00B979C9">
              <w:rPr>
                <w:rStyle w:val="Lienhypertexte"/>
                <w:rFonts w:ascii="Myriad Pro" w:eastAsia="Cambria" w:hAnsi="Myriad Pro"/>
                <w:noProof/>
                <w:sz w:val="18"/>
                <w:szCs w:val="22"/>
              </w:rPr>
              <w:t>ARTICLE 10 : ELECTION DU DOMICILE DU PRESTATAIRE :</w:t>
            </w:r>
            <w:r w:rsidR="00B979C9" w:rsidRPr="00B979C9">
              <w:rPr>
                <w:noProof/>
                <w:webHidden/>
                <w:sz w:val="18"/>
                <w:szCs w:val="22"/>
              </w:rPr>
              <w:tab/>
            </w:r>
            <w:r w:rsidR="00E829F2" w:rsidRPr="00B979C9">
              <w:rPr>
                <w:noProof/>
                <w:webHidden/>
                <w:sz w:val="18"/>
                <w:szCs w:val="22"/>
              </w:rPr>
              <w:fldChar w:fldCharType="begin"/>
            </w:r>
            <w:r w:rsidR="00B979C9" w:rsidRPr="00B979C9">
              <w:rPr>
                <w:noProof/>
                <w:webHidden/>
                <w:sz w:val="18"/>
                <w:szCs w:val="22"/>
              </w:rPr>
              <w:instrText xml:space="preserve"> PAGEREF _Toc163212680 \h </w:instrText>
            </w:r>
            <w:r w:rsidR="00E829F2" w:rsidRPr="00B979C9">
              <w:rPr>
                <w:noProof/>
                <w:webHidden/>
                <w:sz w:val="18"/>
                <w:szCs w:val="22"/>
              </w:rPr>
            </w:r>
            <w:r w:rsidR="00E829F2" w:rsidRPr="00B979C9">
              <w:rPr>
                <w:noProof/>
                <w:webHidden/>
                <w:sz w:val="18"/>
                <w:szCs w:val="22"/>
              </w:rPr>
              <w:fldChar w:fldCharType="separate"/>
            </w:r>
            <w:r w:rsidR="004F3D7E">
              <w:rPr>
                <w:noProof/>
                <w:webHidden/>
                <w:sz w:val="18"/>
                <w:szCs w:val="22"/>
              </w:rPr>
              <w:t>6</w:t>
            </w:r>
            <w:r w:rsidR="00E829F2" w:rsidRPr="00B979C9">
              <w:rPr>
                <w:noProof/>
                <w:webHidden/>
                <w:sz w:val="18"/>
                <w:szCs w:val="22"/>
              </w:rPr>
              <w:fldChar w:fldCharType="end"/>
            </w:r>
          </w:hyperlink>
        </w:p>
        <w:p w:rsidR="00B979C9" w:rsidRPr="00B979C9" w:rsidRDefault="00A94BAE">
          <w:pPr>
            <w:pStyle w:val="TM3"/>
            <w:tabs>
              <w:tab w:val="right" w:leader="dot" w:pos="9908"/>
            </w:tabs>
            <w:bidi w:val="0"/>
            <w:rPr>
              <w:rFonts w:asciiTheme="minorHAnsi" w:eastAsiaTheme="minorEastAsia" w:hAnsiTheme="minorHAnsi" w:cstheme="minorBidi"/>
              <w:noProof/>
              <w:szCs w:val="20"/>
              <w:lang w:val="fr-FR"/>
            </w:rPr>
          </w:pPr>
          <w:hyperlink w:anchor="_Toc163212681" w:history="1">
            <w:r w:rsidR="00B979C9" w:rsidRPr="00B979C9">
              <w:rPr>
                <w:rStyle w:val="Lienhypertexte"/>
                <w:rFonts w:ascii="Myriad Pro" w:eastAsia="Cambria" w:hAnsi="Myriad Pro"/>
                <w:noProof/>
                <w:sz w:val="18"/>
                <w:szCs w:val="22"/>
              </w:rPr>
              <w:t>ARTICLE 11 : SOUS-TRAITANCE :</w:t>
            </w:r>
            <w:r w:rsidR="00B979C9" w:rsidRPr="00B979C9">
              <w:rPr>
                <w:noProof/>
                <w:webHidden/>
                <w:sz w:val="18"/>
                <w:szCs w:val="22"/>
              </w:rPr>
              <w:tab/>
            </w:r>
            <w:r w:rsidR="00E829F2" w:rsidRPr="00B979C9">
              <w:rPr>
                <w:noProof/>
                <w:webHidden/>
                <w:sz w:val="18"/>
                <w:szCs w:val="22"/>
              </w:rPr>
              <w:fldChar w:fldCharType="begin"/>
            </w:r>
            <w:r w:rsidR="00B979C9" w:rsidRPr="00B979C9">
              <w:rPr>
                <w:noProof/>
                <w:webHidden/>
                <w:sz w:val="18"/>
                <w:szCs w:val="22"/>
              </w:rPr>
              <w:instrText xml:space="preserve"> PAGEREF _Toc163212681 \h </w:instrText>
            </w:r>
            <w:r w:rsidR="00E829F2" w:rsidRPr="00B979C9">
              <w:rPr>
                <w:noProof/>
                <w:webHidden/>
                <w:sz w:val="18"/>
                <w:szCs w:val="22"/>
              </w:rPr>
            </w:r>
            <w:r w:rsidR="00E829F2" w:rsidRPr="00B979C9">
              <w:rPr>
                <w:noProof/>
                <w:webHidden/>
                <w:sz w:val="18"/>
                <w:szCs w:val="22"/>
              </w:rPr>
              <w:fldChar w:fldCharType="separate"/>
            </w:r>
            <w:r w:rsidR="004F3D7E">
              <w:rPr>
                <w:noProof/>
                <w:webHidden/>
                <w:sz w:val="18"/>
                <w:szCs w:val="22"/>
              </w:rPr>
              <w:t>6</w:t>
            </w:r>
            <w:r w:rsidR="00E829F2" w:rsidRPr="00B979C9">
              <w:rPr>
                <w:noProof/>
                <w:webHidden/>
                <w:sz w:val="18"/>
                <w:szCs w:val="22"/>
              </w:rPr>
              <w:fldChar w:fldCharType="end"/>
            </w:r>
          </w:hyperlink>
        </w:p>
        <w:p w:rsidR="00B979C9" w:rsidRPr="00B979C9" w:rsidRDefault="00A94BAE">
          <w:pPr>
            <w:pStyle w:val="TM3"/>
            <w:tabs>
              <w:tab w:val="right" w:leader="dot" w:pos="9908"/>
            </w:tabs>
            <w:bidi w:val="0"/>
            <w:rPr>
              <w:rFonts w:asciiTheme="minorHAnsi" w:eastAsiaTheme="minorEastAsia" w:hAnsiTheme="minorHAnsi" w:cstheme="minorBidi"/>
              <w:noProof/>
              <w:szCs w:val="20"/>
              <w:lang w:val="fr-FR"/>
            </w:rPr>
          </w:pPr>
          <w:hyperlink w:anchor="_Toc163212682" w:history="1">
            <w:r w:rsidR="00B979C9" w:rsidRPr="00B979C9">
              <w:rPr>
                <w:rStyle w:val="Lienhypertexte"/>
                <w:rFonts w:ascii="Myriad Pro" w:eastAsia="Cambria" w:hAnsi="Myriad Pro"/>
                <w:noProof/>
                <w:sz w:val="18"/>
                <w:szCs w:val="22"/>
              </w:rPr>
              <w:t>ARTICLE 12 : DÉLAIS D'EXÉCUTION</w:t>
            </w:r>
            <w:r w:rsidR="00B979C9" w:rsidRPr="00B979C9">
              <w:rPr>
                <w:noProof/>
                <w:webHidden/>
                <w:sz w:val="18"/>
                <w:szCs w:val="22"/>
              </w:rPr>
              <w:tab/>
            </w:r>
            <w:r w:rsidR="00E829F2" w:rsidRPr="00B979C9">
              <w:rPr>
                <w:noProof/>
                <w:webHidden/>
                <w:sz w:val="18"/>
                <w:szCs w:val="22"/>
              </w:rPr>
              <w:fldChar w:fldCharType="begin"/>
            </w:r>
            <w:r w:rsidR="00B979C9" w:rsidRPr="00B979C9">
              <w:rPr>
                <w:noProof/>
                <w:webHidden/>
                <w:sz w:val="18"/>
                <w:szCs w:val="22"/>
              </w:rPr>
              <w:instrText xml:space="preserve"> PAGEREF _Toc163212682 \h </w:instrText>
            </w:r>
            <w:r w:rsidR="00E829F2" w:rsidRPr="00B979C9">
              <w:rPr>
                <w:noProof/>
                <w:webHidden/>
                <w:sz w:val="18"/>
                <w:szCs w:val="22"/>
              </w:rPr>
            </w:r>
            <w:r w:rsidR="00E829F2" w:rsidRPr="00B979C9">
              <w:rPr>
                <w:noProof/>
                <w:webHidden/>
                <w:sz w:val="18"/>
                <w:szCs w:val="22"/>
              </w:rPr>
              <w:fldChar w:fldCharType="separate"/>
            </w:r>
            <w:r w:rsidR="004F3D7E">
              <w:rPr>
                <w:noProof/>
                <w:webHidden/>
                <w:sz w:val="18"/>
                <w:szCs w:val="22"/>
              </w:rPr>
              <w:t>6</w:t>
            </w:r>
            <w:r w:rsidR="00E829F2" w:rsidRPr="00B979C9">
              <w:rPr>
                <w:noProof/>
                <w:webHidden/>
                <w:sz w:val="18"/>
                <w:szCs w:val="22"/>
              </w:rPr>
              <w:fldChar w:fldCharType="end"/>
            </w:r>
          </w:hyperlink>
        </w:p>
        <w:p w:rsidR="00B979C9" w:rsidRPr="00B979C9" w:rsidRDefault="00A94BAE">
          <w:pPr>
            <w:pStyle w:val="TM3"/>
            <w:tabs>
              <w:tab w:val="right" w:leader="dot" w:pos="9908"/>
            </w:tabs>
            <w:bidi w:val="0"/>
            <w:rPr>
              <w:rFonts w:asciiTheme="minorHAnsi" w:eastAsiaTheme="minorEastAsia" w:hAnsiTheme="minorHAnsi" w:cstheme="minorBidi"/>
              <w:noProof/>
              <w:szCs w:val="20"/>
              <w:lang w:val="fr-FR"/>
            </w:rPr>
          </w:pPr>
          <w:hyperlink w:anchor="_Toc163212683" w:history="1">
            <w:r w:rsidR="00B979C9" w:rsidRPr="00B979C9">
              <w:rPr>
                <w:rStyle w:val="Lienhypertexte"/>
                <w:rFonts w:ascii="Myriad Pro" w:eastAsia="Cambria" w:hAnsi="Myriad Pro"/>
                <w:noProof/>
                <w:sz w:val="18"/>
                <w:szCs w:val="22"/>
              </w:rPr>
              <w:t>ARTICLE 13 : SECRET PROFESSIONNEL</w:t>
            </w:r>
            <w:r w:rsidR="00B979C9" w:rsidRPr="00B979C9">
              <w:rPr>
                <w:noProof/>
                <w:webHidden/>
                <w:sz w:val="18"/>
                <w:szCs w:val="22"/>
              </w:rPr>
              <w:tab/>
            </w:r>
            <w:r w:rsidR="00E829F2" w:rsidRPr="00B979C9">
              <w:rPr>
                <w:noProof/>
                <w:webHidden/>
                <w:sz w:val="18"/>
                <w:szCs w:val="22"/>
              </w:rPr>
              <w:fldChar w:fldCharType="begin"/>
            </w:r>
            <w:r w:rsidR="00B979C9" w:rsidRPr="00B979C9">
              <w:rPr>
                <w:noProof/>
                <w:webHidden/>
                <w:sz w:val="18"/>
                <w:szCs w:val="22"/>
              </w:rPr>
              <w:instrText xml:space="preserve"> PAGEREF _Toc163212683 \h </w:instrText>
            </w:r>
            <w:r w:rsidR="00E829F2" w:rsidRPr="00B979C9">
              <w:rPr>
                <w:noProof/>
                <w:webHidden/>
                <w:sz w:val="18"/>
                <w:szCs w:val="22"/>
              </w:rPr>
            </w:r>
            <w:r w:rsidR="00E829F2" w:rsidRPr="00B979C9">
              <w:rPr>
                <w:noProof/>
                <w:webHidden/>
                <w:sz w:val="18"/>
                <w:szCs w:val="22"/>
              </w:rPr>
              <w:fldChar w:fldCharType="separate"/>
            </w:r>
            <w:r w:rsidR="004F3D7E">
              <w:rPr>
                <w:noProof/>
                <w:webHidden/>
                <w:sz w:val="18"/>
                <w:szCs w:val="22"/>
              </w:rPr>
              <w:t>6</w:t>
            </w:r>
            <w:r w:rsidR="00E829F2" w:rsidRPr="00B979C9">
              <w:rPr>
                <w:noProof/>
                <w:webHidden/>
                <w:sz w:val="18"/>
                <w:szCs w:val="22"/>
              </w:rPr>
              <w:fldChar w:fldCharType="end"/>
            </w:r>
          </w:hyperlink>
        </w:p>
        <w:p w:rsidR="00B979C9" w:rsidRPr="00B979C9" w:rsidRDefault="00A94BAE">
          <w:pPr>
            <w:pStyle w:val="TM3"/>
            <w:tabs>
              <w:tab w:val="right" w:leader="dot" w:pos="9908"/>
            </w:tabs>
            <w:bidi w:val="0"/>
            <w:rPr>
              <w:rFonts w:asciiTheme="minorHAnsi" w:eastAsiaTheme="minorEastAsia" w:hAnsiTheme="minorHAnsi" w:cstheme="minorBidi"/>
              <w:noProof/>
              <w:szCs w:val="20"/>
              <w:lang w:val="fr-FR"/>
            </w:rPr>
          </w:pPr>
          <w:hyperlink w:anchor="_Toc163212684" w:history="1">
            <w:r w:rsidR="00B979C9" w:rsidRPr="00B979C9">
              <w:rPr>
                <w:rStyle w:val="Lienhypertexte"/>
                <w:rFonts w:ascii="Myriad Pro" w:eastAsia="Cambria" w:hAnsi="Myriad Pro"/>
                <w:noProof/>
                <w:sz w:val="18"/>
                <w:szCs w:val="22"/>
              </w:rPr>
              <w:t>ARTICLE 14 : CAUTIONNEMENTS PROVISOIRE ET DÉFINITIF</w:t>
            </w:r>
            <w:r w:rsidR="00B979C9" w:rsidRPr="00B979C9">
              <w:rPr>
                <w:noProof/>
                <w:webHidden/>
                <w:sz w:val="18"/>
                <w:szCs w:val="22"/>
              </w:rPr>
              <w:tab/>
            </w:r>
            <w:r w:rsidR="00E829F2" w:rsidRPr="00B979C9">
              <w:rPr>
                <w:noProof/>
                <w:webHidden/>
                <w:sz w:val="18"/>
                <w:szCs w:val="22"/>
              </w:rPr>
              <w:fldChar w:fldCharType="begin"/>
            </w:r>
            <w:r w:rsidR="00B979C9" w:rsidRPr="00B979C9">
              <w:rPr>
                <w:noProof/>
                <w:webHidden/>
                <w:sz w:val="18"/>
                <w:szCs w:val="22"/>
              </w:rPr>
              <w:instrText xml:space="preserve"> PAGEREF _Toc163212684 \h </w:instrText>
            </w:r>
            <w:r w:rsidR="00E829F2" w:rsidRPr="00B979C9">
              <w:rPr>
                <w:noProof/>
                <w:webHidden/>
                <w:sz w:val="18"/>
                <w:szCs w:val="22"/>
              </w:rPr>
            </w:r>
            <w:r w:rsidR="00E829F2" w:rsidRPr="00B979C9">
              <w:rPr>
                <w:noProof/>
                <w:webHidden/>
                <w:sz w:val="18"/>
                <w:szCs w:val="22"/>
              </w:rPr>
              <w:fldChar w:fldCharType="separate"/>
            </w:r>
            <w:r w:rsidR="004F3D7E">
              <w:rPr>
                <w:noProof/>
                <w:webHidden/>
                <w:sz w:val="18"/>
                <w:szCs w:val="22"/>
              </w:rPr>
              <w:t>7</w:t>
            </w:r>
            <w:r w:rsidR="00E829F2" w:rsidRPr="00B979C9">
              <w:rPr>
                <w:noProof/>
                <w:webHidden/>
                <w:sz w:val="18"/>
                <w:szCs w:val="22"/>
              </w:rPr>
              <w:fldChar w:fldCharType="end"/>
            </w:r>
          </w:hyperlink>
        </w:p>
        <w:p w:rsidR="00B979C9" w:rsidRPr="00B979C9" w:rsidRDefault="00A94BAE">
          <w:pPr>
            <w:pStyle w:val="TM3"/>
            <w:tabs>
              <w:tab w:val="right" w:leader="dot" w:pos="9908"/>
            </w:tabs>
            <w:bidi w:val="0"/>
            <w:rPr>
              <w:rFonts w:asciiTheme="minorHAnsi" w:eastAsiaTheme="minorEastAsia" w:hAnsiTheme="minorHAnsi" w:cstheme="minorBidi"/>
              <w:noProof/>
              <w:szCs w:val="20"/>
              <w:lang w:val="fr-FR"/>
            </w:rPr>
          </w:pPr>
          <w:hyperlink w:anchor="_Toc163212685" w:history="1">
            <w:r w:rsidR="00B979C9" w:rsidRPr="00B979C9">
              <w:rPr>
                <w:rStyle w:val="Lienhypertexte"/>
                <w:rFonts w:ascii="Myriad Pro" w:hAnsi="Myriad Pro"/>
                <w:noProof/>
                <w:sz w:val="18"/>
                <w:szCs w:val="22"/>
              </w:rPr>
              <w:t xml:space="preserve">ARTICLE 15 : </w:t>
            </w:r>
            <w:r w:rsidR="00B979C9" w:rsidRPr="00B979C9">
              <w:rPr>
                <w:rStyle w:val="Lienhypertexte"/>
                <w:rFonts w:ascii="Myriad Pro" w:eastAsia="Cambria" w:hAnsi="Myriad Pro"/>
                <w:noProof/>
                <w:sz w:val="18"/>
                <w:szCs w:val="22"/>
              </w:rPr>
              <w:t>RETENUE DE GARANTIE</w:t>
            </w:r>
            <w:r w:rsidR="00B979C9" w:rsidRPr="00B979C9">
              <w:rPr>
                <w:noProof/>
                <w:webHidden/>
                <w:sz w:val="18"/>
                <w:szCs w:val="22"/>
              </w:rPr>
              <w:tab/>
            </w:r>
            <w:r w:rsidR="00E829F2" w:rsidRPr="00B979C9">
              <w:rPr>
                <w:noProof/>
                <w:webHidden/>
                <w:sz w:val="18"/>
                <w:szCs w:val="22"/>
              </w:rPr>
              <w:fldChar w:fldCharType="begin"/>
            </w:r>
            <w:r w:rsidR="00B979C9" w:rsidRPr="00B979C9">
              <w:rPr>
                <w:noProof/>
                <w:webHidden/>
                <w:sz w:val="18"/>
                <w:szCs w:val="22"/>
              </w:rPr>
              <w:instrText xml:space="preserve"> PAGEREF _Toc163212685 \h </w:instrText>
            </w:r>
            <w:r w:rsidR="00E829F2" w:rsidRPr="00B979C9">
              <w:rPr>
                <w:noProof/>
                <w:webHidden/>
                <w:sz w:val="18"/>
                <w:szCs w:val="22"/>
              </w:rPr>
            </w:r>
            <w:r w:rsidR="00E829F2" w:rsidRPr="00B979C9">
              <w:rPr>
                <w:noProof/>
                <w:webHidden/>
                <w:sz w:val="18"/>
                <w:szCs w:val="22"/>
              </w:rPr>
              <w:fldChar w:fldCharType="separate"/>
            </w:r>
            <w:r w:rsidR="004F3D7E">
              <w:rPr>
                <w:noProof/>
                <w:webHidden/>
                <w:sz w:val="18"/>
                <w:szCs w:val="22"/>
              </w:rPr>
              <w:t>7</w:t>
            </w:r>
            <w:r w:rsidR="00E829F2" w:rsidRPr="00B979C9">
              <w:rPr>
                <w:noProof/>
                <w:webHidden/>
                <w:sz w:val="18"/>
                <w:szCs w:val="22"/>
              </w:rPr>
              <w:fldChar w:fldCharType="end"/>
            </w:r>
          </w:hyperlink>
        </w:p>
        <w:p w:rsidR="00B979C9" w:rsidRPr="00B979C9" w:rsidRDefault="00A94BAE">
          <w:pPr>
            <w:pStyle w:val="TM3"/>
            <w:tabs>
              <w:tab w:val="right" w:leader="dot" w:pos="9908"/>
            </w:tabs>
            <w:bidi w:val="0"/>
            <w:rPr>
              <w:rFonts w:asciiTheme="minorHAnsi" w:eastAsiaTheme="minorEastAsia" w:hAnsiTheme="minorHAnsi" w:cstheme="minorBidi"/>
              <w:noProof/>
              <w:szCs w:val="20"/>
              <w:lang w:val="fr-FR"/>
            </w:rPr>
          </w:pPr>
          <w:hyperlink w:anchor="_Toc163212686" w:history="1">
            <w:r w:rsidR="00B979C9" w:rsidRPr="00B979C9">
              <w:rPr>
                <w:rStyle w:val="Lienhypertexte"/>
                <w:rFonts w:ascii="Myriad Pro" w:eastAsia="Cambria" w:hAnsi="Myriad Pro"/>
                <w:noProof/>
                <w:sz w:val="18"/>
                <w:szCs w:val="22"/>
              </w:rPr>
              <w:t>ARTICLE 16 : ASSURANCE - RESPONSABILITÉ</w:t>
            </w:r>
            <w:r w:rsidR="00B979C9" w:rsidRPr="00B979C9">
              <w:rPr>
                <w:noProof/>
                <w:webHidden/>
                <w:sz w:val="18"/>
                <w:szCs w:val="22"/>
              </w:rPr>
              <w:tab/>
            </w:r>
            <w:r w:rsidR="00E829F2" w:rsidRPr="00B979C9">
              <w:rPr>
                <w:noProof/>
                <w:webHidden/>
                <w:sz w:val="18"/>
                <w:szCs w:val="22"/>
              </w:rPr>
              <w:fldChar w:fldCharType="begin"/>
            </w:r>
            <w:r w:rsidR="00B979C9" w:rsidRPr="00B979C9">
              <w:rPr>
                <w:noProof/>
                <w:webHidden/>
                <w:sz w:val="18"/>
                <w:szCs w:val="22"/>
              </w:rPr>
              <w:instrText xml:space="preserve"> PAGEREF _Toc163212686 \h </w:instrText>
            </w:r>
            <w:r w:rsidR="00E829F2" w:rsidRPr="00B979C9">
              <w:rPr>
                <w:noProof/>
                <w:webHidden/>
                <w:sz w:val="18"/>
                <w:szCs w:val="22"/>
              </w:rPr>
            </w:r>
            <w:r w:rsidR="00E829F2" w:rsidRPr="00B979C9">
              <w:rPr>
                <w:noProof/>
                <w:webHidden/>
                <w:sz w:val="18"/>
                <w:szCs w:val="22"/>
              </w:rPr>
              <w:fldChar w:fldCharType="separate"/>
            </w:r>
            <w:r w:rsidR="004F3D7E">
              <w:rPr>
                <w:noProof/>
                <w:webHidden/>
                <w:sz w:val="18"/>
                <w:szCs w:val="22"/>
              </w:rPr>
              <w:t>7</w:t>
            </w:r>
            <w:r w:rsidR="00E829F2" w:rsidRPr="00B979C9">
              <w:rPr>
                <w:noProof/>
                <w:webHidden/>
                <w:sz w:val="18"/>
                <w:szCs w:val="22"/>
              </w:rPr>
              <w:fldChar w:fldCharType="end"/>
            </w:r>
          </w:hyperlink>
        </w:p>
        <w:p w:rsidR="00B979C9" w:rsidRPr="00B979C9" w:rsidRDefault="00A94BAE">
          <w:pPr>
            <w:pStyle w:val="TM3"/>
            <w:tabs>
              <w:tab w:val="right" w:leader="dot" w:pos="9908"/>
            </w:tabs>
            <w:bidi w:val="0"/>
            <w:rPr>
              <w:rFonts w:asciiTheme="minorHAnsi" w:eastAsiaTheme="minorEastAsia" w:hAnsiTheme="minorHAnsi" w:cstheme="minorBidi"/>
              <w:noProof/>
              <w:szCs w:val="20"/>
              <w:lang w:val="fr-FR"/>
            </w:rPr>
          </w:pPr>
          <w:hyperlink w:anchor="_Toc163212687" w:history="1">
            <w:r w:rsidR="00B979C9" w:rsidRPr="00B979C9">
              <w:rPr>
                <w:rStyle w:val="Lienhypertexte"/>
                <w:rFonts w:ascii="Myriad Pro" w:eastAsia="Cambria" w:hAnsi="Myriad Pro"/>
                <w:noProof/>
                <w:sz w:val="18"/>
                <w:szCs w:val="22"/>
              </w:rPr>
              <w:t>ARTICLE 18 : RECEPTION PROVISOIRE ET DÉFINITIVE</w:t>
            </w:r>
            <w:r w:rsidR="00B979C9" w:rsidRPr="00B979C9">
              <w:rPr>
                <w:noProof/>
                <w:webHidden/>
                <w:sz w:val="18"/>
                <w:szCs w:val="22"/>
              </w:rPr>
              <w:tab/>
            </w:r>
            <w:r w:rsidR="00E829F2" w:rsidRPr="00B979C9">
              <w:rPr>
                <w:noProof/>
                <w:webHidden/>
                <w:sz w:val="18"/>
                <w:szCs w:val="22"/>
              </w:rPr>
              <w:fldChar w:fldCharType="begin"/>
            </w:r>
            <w:r w:rsidR="00B979C9" w:rsidRPr="00B979C9">
              <w:rPr>
                <w:noProof/>
                <w:webHidden/>
                <w:sz w:val="18"/>
                <w:szCs w:val="22"/>
              </w:rPr>
              <w:instrText xml:space="preserve"> PAGEREF _Toc163212687 \h </w:instrText>
            </w:r>
            <w:r w:rsidR="00E829F2" w:rsidRPr="00B979C9">
              <w:rPr>
                <w:noProof/>
                <w:webHidden/>
                <w:sz w:val="18"/>
                <w:szCs w:val="22"/>
              </w:rPr>
            </w:r>
            <w:r w:rsidR="00E829F2" w:rsidRPr="00B979C9">
              <w:rPr>
                <w:noProof/>
                <w:webHidden/>
                <w:sz w:val="18"/>
                <w:szCs w:val="22"/>
              </w:rPr>
              <w:fldChar w:fldCharType="separate"/>
            </w:r>
            <w:r w:rsidR="004F3D7E">
              <w:rPr>
                <w:noProof/>
                <w:webHidden/>
                <w:sz w:val="18"/>
                <w:szCs w:val="22"/>
              </w:rPr>
              <w:t>7</w:t>
            </w:r>
            <w:r w:rsidR="00E829F2" w:rsidRPr="00B979C9">
              <w:rPr>
                <w:noProof/>
                <w:webHidden/>
                <w:sz w:val="18"/>
                <w:szCs w:val="22"/>
              </w:rPr>
              <w:fldChar w:fldCharType="end"/>
            </w:r>
          </w:hyperlink>
        </w:p>
        <w:p w:rsidR="00B979C9" w:rsidRPr="00B979C9" w:rsidRDefault="00A94BAE">
          <w:pPr>
            <w:pStyle w:val="TM3"/>
            <w:tabs>
              <w:tab w:val="right" w:leader="dot" w:pos="9908"/>
            </w:tabs>
            <w:bidi w:val="0"/>
            <w:rPr>
              <w:rFonts w:asciiTheme="minorHAnsi" w:eastAsiaTheme="minorEastAsia" w:hAnsiTheme="minorHAnsi" w:cstheme="minorBidi"/>
              <w:noProof/>
              <w:szCs w:val="20"/>
              <w:lang w:val="fr-FR"/>
            </w:rPr>
          </w:pPr>
          <w:hyperlink w:anchor="_Toc163212688" w:history="1">
            <w:r w:rsidR="00B979C9" w:rsidRPr="00B979C9">
              <w:rPr>
                <w:rStyle w:val="Lienhypertexte"/>
                <w:rFonts w:ascii="Myriad Pro" w:eastAsia="Cambria" w:hAnsi="Myriad Pro"/>
                <w:noProof/>
                <w:sz w:val="18"/>
                <w:szCs w:val="22"/>
              </w:rPr>
              <w:t>ARTICLE 19 : MODALITES DE REGLEMENT</w:t>
            </w:r>
            <w:r w:rsidR="00B979C9" w:rsidRPr="00B979C9">
              <w:rPr>
                <w:noProof/>
                <w:webHidden/>
                <w:sz w:val="18"/>
                <w:szCs w:val="22"/>
              </w:rPr>
              <w:tab/>
            </w:r>
            <w:r w:rsidR="00E829F2" w:rsidRPr="00B979C9">
              <w:rPr>
                <w:noProof/>
                <w:webHidden/>
                <w:sz w:val="18"/>
                <w:szCs w:val="22"/>
              </w:rPr>
              <w:fldChar w:fldCharType="begin"/>
            </w:r>
            <w:r w:rsidR="00B979C9" w:rsidRPr="00B979C9">
              <w:rPr>
                <w:noProof/>
                <w:webHidden/>
                <w:sz w:val="18"/>
                <w:szCs w:val="22"/>
              </w:rPr>
              <w:instrText xml:space="preserve"> PAGEREF _Toc163212688 \h </w:instrText>
            </w:r>
            <w:r w:rsidR="00E829F2" w:rsidRPr="00B979C9">
              <w:rPr>
                <w:noProof/>
                <w:webHidden/>
                <w:sz w:val="18"/>
                <w:szCs w:val="22"/>
              </w:rPr>
            </w:r>
            <w:r w:rsidR="00E829F2" w:rsidRPr="00B979C9">
              <w:rPr>
                <w:noProof/>
                <w:webHidden/>
                <w:sz w:val="18"/>
                <w:szCs w:val="22"/>
              </w:rPr>
              <w:fldChar w:fldCharType="separate"/>
            </w:r>
            <w:r w:rsidR="004F3D7E">
              <w:rPr>
                <w:noProof/>
                <w:webHidden/>
                <w:sz w:val="18"/>
                <w:szCs w:val="22"/>
              </w:rPr>
              <w:t>8</w:t>
            </w:r>
            <w:r w:rsidR="00E829F2" w:rsidRPr="00B979C9">
              <w:rPr>
                <w:noProof/>
                <w:webHidden/>
                <w:sz w:val="18"/>
                <w:szCs w:val="22"/>
              </w:rPr>
              <w:fldChar w:fldCharType="end"/>
            </w:r>
          </w:hyperlink>
        </w:p>
        <w:p w:rsidR="00B979C9" w:rsidRPr="00B979C9" w:rsidRDefault="00A94BAE">
          <w:pPr>
            <w:pStyle w:val="TM3"/>
            <w:tabs>
              <w:tab w:val="right" w:leader="dot" w:pos="9908"/>
            </w:tabs>
            <w:bidi w:val="0"/>
            <w:rPr>
              <w:rFonts w:asciiTheme="minorHAnsi" w:eastAsiaTheme="minorEastAsia" w:hAnsiTheme="minorHAnsi" w:cstheme="minorBidi"/>
              <w:noProof/>
              <w:szCs w:val="20"/>
              <w:lang w:val="fr-FR"/>
            </w:rPr>
          </w:pPr>
          <w:hyperlink w:anchor="_Toc163212689" w:history="1">
            <w:r w:rsidR="00B979C9" w:rsidRPr="00B979C9">
              <w:rPr>
                <w:rStyle w:val="Lienhypertexte"/>
                <w:rFonts w:ascii="Myriad Pro" w:eastAsia="Cambria" w:hAnsi="Myriad Pro"/>
                <w:noProof/>
                <w:sz w:val="18"/>
                <w:szCs w:val="22"/>
              </w:rPr>
              <w:t>ARTICLE 20 : PÉNALITÉS POUR RETARD</w:t>
            </w:r>
            <w:r w:rsidR="00B979C9" w:rsidRPr="00B979C9">
              <w:rPr>
                <w:noProof/>
                <w:webHidden/>
                <w:sz w:val="18"/>
                <w:szCs w:val="22"/>
              </w:rPr>
              <w:tab/>
            </w:r>
            <w:r w:rsidR="00E829F2" w:rsidRPr="00B979C9">
              <w:rPr>
                <w:noProof/>
                <w:webHidden/>
                <w:sz w:val="18"/>
                <w:szCs w:val="22"/>
              </w:rPr>
              <w:fldChar w:fldCharType="begin"/>
            </w:r>
            <w:r w:rsidR="00B979C9" w:rsidRPr="00B979C9">
              <w:rPr>
                <w:noProof/>
                <w:webHidden/>
                <w:sz w:val="18"/>
                <w:szCs w:val="22"/>
              </w:rPr>
              <w:instrText xml:space="preserve"> PAGEREF _Toc163212689 \h </w:instrText>
            </w:r>
            <w:r w:rsidR="00E829F2" w:rsidRPr="00B979C9">
              <w:rPr>
                <w:noProof/>
                <w:webHidden/>
                <w:sz w:val="18"/>
                <w:szCs w:val="22"/>
              </w:rPr>
            </w:r>
            <w:r w:rsidR="00E829F2" w:rsidRPr="00B979C9">
              <w:rPr>
                <w:noProof/>
                <w:webHidden/>
                <w:sz w:val="18"/>
                <w:szCs w:val="22"/>
              </w:rPr>
              <w:fldChar w:fldCharType="separate"/>
            </w:r>
            <w:r w:rsidR="004F3D7E">
              <w:rPr>
                <w:noProof/>
                <w:webHidden/>
                <w:sz w:val="18"/>
                <w:szCs w:val="22"/>
              </w:rPr>
              <w:t>8</w:t>
            </w:r>
            <w:r w:rsidR="00E829F2" w:rsidRPr="00B979C9">
              <w:rPr>
                <w:noProof/>
                <w:webHidden/>
                <w:sz w:val="18"/>
                <w:szCs w:val="22"/>
              </w:rPr>
              <w:fldChar w:fldCharType="end"/>
            </w:r>
          </w:hyperlink>
        </w:p>
        <w:p w:rsidR="00B979C9" w:rsidRPr="00B979C9" w:rsidRDefault="00A94BAE">
          <w:pPr>
            <w:pStyle w:val="TM3"/>
            <w:tabs>
              <w:tab w:val="right" w:leader="dot" w:pos="9908"/>
            </w:tabs>
            <w:bidi w:val="0"/>
            <w:rPr>
              <w:rFonts w:asciiTheme="minorHAnsi" w:eastAsiaTheme="minorEastAsia" w:hAnsiTheme="minorHAnsi" w:cstheme="minorBidi"/>
              <w:noProof/>
              <w:szCs w:val="20"/>
              <w:lang w:val="fr-FR"/>
            </w:rPr>
          </w:pPr>
          <w:hyperlink w:anchor="_Toc163212690" w:history="1">
            <w:r w:rsidR="00B979C9" w:rsidRPr="00B979C9">
              <w:rPr>
                <w:rStyle w:val="Lienhypertexte"/>
                <w:rFonts w:ascii="Myriad Pro" w:eastAsia="Cambria" w:hAnsi="Myriad Pro"/>
                <w:noProof/>
                <w:sz w:val="18"/>
                <w:szCs w:val="22"/>
              </w:rPr>
              <w:t>ARTICLE 21 : NATURE DU PRIX</w:t>
            </w:r>
            <w:r w:rsidR="00B979C9" w:rsidRPr="00B979C9">
              <w:rPr>
                <w:noProof/>
                <w:webHidden/>
                <w:sz w:val="18"/>
                <w:szCs w:val="22"/>
              </w:rPr>
              <w:tab/>
            </w:r>
            <w:r w:rsidR="00E829F2" w:rsidRPr="00B979C9">
              <w:rPr>
                <w:noProof/>
                <w:webHidden/>
                <w:sz w:val="18"/>
                <w:szCs w:val="22"/>
              </w:rPr>
              <w:fldChar w:fldCharType="begin"/>
            </w:r>
            <w:r w:rsidR="00B979C9" w:rsidRPr="00B979C9">
              <w:rPr>
                <w:noProof/>
                <w:webHidden/>
                <w:sz w:val="18"/>
                <w:szCs w:val="22"/>
              </w:rPr>
              <w:instrText xml:space="preserve"> PAGEREF _Toc163212690 \h </w:instrText>
            </w:r>
            <w:r w:rsidR="00E829F2" w:rsidRPr="00B979C9">
              <w:rPr>
                <w:noProof/>
                <w:webHidden/>
                <w:sz w:val="18"/>
                <w:szCs w:val="22"/>
              </w:rPr>
            </w:r>
            <w:r w:rsidR="00E829F2" w:rsidRPr="00B979C9">
              <w:rPr>
                <w:noProof/>
                <w:webHidden/>
                <w:sz w:val="18"/>
                <w:szCs w:val="22"/>
              </w:rPr>
              <w:fldChar w:fldCharType="separate"/>
            </w:r>
            <w:r w:rsidR="004F3D7E">
              <w:rPr>
                <w:noProof/>
                <w:webHidden/>
                <w:sz w:val="18"/>
                <w:szCs w:val="22"/>
              </w:rPr>
              <w:t>8</w:t>
            </w:r>
            <w:r w:rsidR="00E829F2" w:rsidRPr="00B979C9">
              <w:rPr>
                <w:noProof/>
                <w:webHidden/>
                <w:sz w:val="18"/>
                <w:szCs w:val="22"/>
              </w:rPr>
              <w:fldChar w:fldCharType="end"/>
            </w:r>
          </w:hyperlink>
        </w:p>
        <w:p w:rsidR="00B979C9" w:rsidRPr="00B979C9" w:rsidRDefault="00A94BAE">
          <w:pPr>
            <w:pStyle w:val="TM3"/>
            <w:tabs>
              <w:tab w:val="right" w:leader="dot" w:pos="9908"/>
            </w:tabs>
            <w:bidi w:val="0"/>
            <w:rPr>
              <w:rFonts w:asciiTheme="minorHAnsi" w:eastAsiaTheme="minorEastAsia" w:hAnsiTheme="minorHAnsi" w:cstheme="minorBidi"/>
              <w:noProof/>
              <w:szCs w:val="20"/>
              <w:lang w:val="fr-FR"/>
            </w:rPr>
          </w:pPr>
          <w:hyperlink w:anchor="_Toc163212691" w:history="1">
            <w:r w:rsidR="00B979C9" w:rsidRPr="00B979C9">
              <w:rPr>
                <w:rStyle w:val="Lienhypertexte"/>
                <w:rFonts w:ascii="Myriad Pro" w:eastAsiaTheme="minorHAnsi" w:hAnsi="Myriad Pro"/>
                <w:noProof/>
                <w:kern w:val="2"/>
                <w:sz w:val="18"/>
                <w:szCs w:val="22"/>
                <w:lang w:val="fr-FR" w:eastAsia="en-US"/>
              </w:rPr>
              <w:t>ARTICLE 22 : CARACTERE DES PRIX</w:t>
            </w:r>
            <w:r w:rsidR="00B979C9" w:rsidRPr="00B979C9">
              <w:rPr>
                <w:noProof/>
                <w:webHidden/>
                <w:sz w:val="18"/>
                <w:szCs w:val="22"/>
              </w:rPr>
              <w:tab/>
            </w:r>
            <w:r w:rsidR="00E829F2" w:rsidRPr="00B979C9">
              <w:rPr>
                <w:noProof/>
                <w:webHidden/>
                <w:sz w:val="18"/>
                <w:szCs w:val="22"/>
              </w:rPr>
              <w:fldChar w:fldCharType="begin"/>
            </w:r>
            <w:r w:rsidR="00B979C9" w:rsidRPr="00B979C9">
              <w:rPr>
                <w:noProof/>
                <w:webHidden/>
                <w:sz w:val="18"/>
                <w:szCs w:val="22"/>
              </w:rPr>
              <w:instrText xml:space="preserve"> PAGEREF _Toc163212691 \h </w:instrText>
            </w:r>
            <w:r w:rsidR="00E829F2" w:rsidRPr="00B979C9">
              <w:rPr>
                <w:noProof/>
                <w:webHidden/>
                <w:sz w:val="18"/>
                <w:szCs w:val="22"/>
              </w:rPr>
            </w:r>
            <w:r w:rsidR="00E829F2" w:rsidRPr="00B979C9">
              <w:rPr>
                <w:noProof/>
                <w:webHidden/>
                <w:sz w:val="18"/>
                <w:szCs w:val="22"/>
              </w:rPr>
              <w:fldChar w:fldCharType="separate"/>
            </w:r>
            <w:r w:rsidR="004F3D7E">
              <w:rPr>
                <w:noProof/>
                <w:webHidden/>
                <w:sz w:val="18"/>
                <w:szCs w:val="22"/>
              </w:rPr>
              <w:t>9</w:t>
            </w:r>
            <w:r w:rsidR="00E829F2" w:rsidRPr="00B979C9">
              <w:rPr>
                <w:noProof/>
                <w:webHidden/>
                <w:sz w:val="18"/>
                <w:szCs w:val="22"/>
              </w:rPr>
              <w:fldChar w:fldCharType="end"/>
            </w:r>
          </w:hyperlink>
        </w:p>
        <w:p w:rsidR="00B979C9" w:rsidRPr="00B979C9" w:rsidRDefault="00A94BAE">
          <w:pPr>
            <w:pStyle w:val="TM3"/>
            <w:tabs>
              <w:tab w:val="right" w:leader="dot" w:pos="9908"/>
            </w:tabs>
            <w:bidi w:val="0"/>
            <w:rPr>
              <w:rFonts w:asciiTheme="minorHAnsi" w:eastAsiaTheme="minorEastAsia" w:hAnsiTheme="minorHAnsi" w:cstheme="minorBidi"/>
              <w:noProof/>
              <w:szCs w:val="20"/>
              <w:lang w:val="fr-FR"/>
            </w:rPr>
          </w:pPr>
          <w:hyperlink w:anchor="_Toc163212692" w:history="1">
            <w:r w:rsidR="00B979C9" w:rsidRPr="00B979C9">
              <w:rPr>
                <w:rStyle w:val="Lienhypertexte"/>
                <w:rFonts w:ascii="Myriad Pro" w:eastAsia="Cambria" w:hAnsi="Myriad Pro"/>
                <w:noProof/>
                <w:sz w:val="18"/>
                <w:szCs w:val="22"/>
              </w:rPr>
              <w:t>ARTICLE 23 : RESILIATION DU MARCHE</w:t>
            </w:r>
            <w:r w:rsidR="00B979C9" w:rsidRPr="00B979C9">
              <w:rPr>
                <w:noProof/>
                <w:webHidden/>
                <w:sz w:val="18"/>
                <w:szCs w:val="22"/>
              </w:rPr>
              <w:tab/>
            </w:r>
            <w:r w:rsidR="00E829F2" w:rsidRPr="00B979C9">
              <w:rPr>
                <w:noProof/>
                <w:webHidden/>
                <w:sz w:val="18"/>
                <w:szCs w:val="22"/>
              </w:rPr>
              <w:fldChar w:fldCharType="begin"/>
            </w:r>
            <w:r w:rsidR="00B979C9" w:rsidRPr="00B979C9">
              <w:rPr>
                <w:noProof/>
                <w:webHidden/>
                <w:sz w:val="18"/>
                <w:szCs w:val="22"/>
              </w:rPr>
              <w:instrText xml:space="preserve"> PAGEREF _Toc163212692 \h </w:instrText>
            </w:r>
            <w:r w:rsidR="00E829F2" w:rsidRPr="00B979C9">
              <w:rPr>
                <w:noProof/>
                <w:webHidden/>
                <w:sz w:val="18"/>
                <w:szCs w:val="22"/>
              </w:rPr>
            </w:r>
            <w:r w:rsidR="00E829F2" w:rsidRPr="00B979C9">
              <w:rPr>
                <w:noProof/>
                <w:webHidden/>
                <w:sz w:val="18"/>
                <w:szCs w:val="22"/>
              </w:rPr>
              <w:fldChar w:fldCharType="separate"/>
            </w:r>
            <w:r w:rsidR="004F3D7E">
              <w:rPr>
                <w:noProof/>
                <w:webHidden/>
                <w:sz w:val="18"/>
                <w:szCs w:val="22"/>
              </w:rPr>
              <w:t>9</w:t>
            </w:r>
            <w:r w:rsidR="00E829F2" w:rsidRPr="00B979C9">
              <w:rPr>
                <w:noProof/>
                <w:webHidden/>
                <w:sz w:val="18"/>
                <w:szCs w:val="22"/>
              </w:rPr>
              <w:fldChar w:fldCharType="end"/>
            </w:r>
          </w:hyperlink>
        </w:p>
        <w:p w:rsidR="00B979C9" w:rsidRPr="00B979C9" w:rsidRDefault="00A94BAE">
          <w:pPr>
            <w:pStyle w:val="TM3"/>
            <w:tabs>
              <w:tab w:val="right" w:leader="dot" w:pos="9908"/>
            </w:tabs>
            <w:bidi w:val="0"/>
            <w:rPr>
              <w:rFonts w:asciiTheme="minorHAnsi" w:eastAsiaTheme="minorEastAsia" w:hAnsiTheme="minorHAnsi" w:cstheme="minorBidi"/>
              <w:noProof/>
              <w:szCs w:val="20"/>
              <w:lang w:val="fr-FR"/>
            </w:rPr>
          </w:pPr>
          <w:hyperlink w:anchor="_Toc163212693" w:history="1">
            <w:r w:rsidR="00B979C9" w:rsidRPr="00B979C9">
              <w:rPr>
                <w:rStyle w:val="Lienhypertexte"/>
                <w:rFonts w:ascii="Myriad Pro" w:eastAsia="Cambria" w:hAnsi="Myriad Pro"/>
                <w:noProof/>
                <w:sz w:val="18"/>
                <w:szCs w:val="22"/>
              </w:rPr>
              <w:t>ARTICLE 24 : LUTTE CONTRE LA FRAUDE ET LA CORRUPTION</w:t>
            </w:r>
            <w:r w:rsidR="00B979C9" w:rsidRPr="00B979C9">
              <w:rPr>
                <w:noProof/>
                <w:webHidden/>
                <w:sz w:val="18"/>
                <w:szCs w:val="22"/>
              </w:rPr>
              <w:tab/>
            </w:r>
            <w:r w:rsidR="00E829F2" w:rsidRPr="00B979C9">
              <w:rPr>
                <w:noProof/>
                <w:webHidden/>
                <w:sz w:val="18"/>
                <w:szCs w:val="22"/>
              </w:rPr>
              <w:fldChar w:fldCharType="begin"/>
            </w:r>
            <w:r w:rsidR="00B979C9" w:rsidRPr="00B979C9">
              <w:rPr>
                <w:noProof/>
                <w:webHidden/>
                <w:sz w:val="18"/>
                <w:szCs w:val="22"/>
              </w:rPr>
              <w:instrText xml:space="preserve"> PAGEREF _Toc163212693 \h </w:instrText>
            </w:r>
            <w:r w:rsidR="00E829F2" w:rsidRPr="00B979C9">
              <w:rPr>
                <w:noProof/>
                <w:webHidden/>
                <w:sz w:val="18"/>
                <w:szCs w:val="22"/>
              </w:rPr>
            </w:r>
            <w:r w:rsidR="00E829F2" w:rsidRPr="00B979C9">
              <w:rPr>
                <w:noProof/>
                <w:webHidden/>
                <w:sz w:val="18"/>
                <w:szCs w:val="22"/>
              </w:rPr>
              <w:fldChar w:fldCharType="separate"/>
            </w:r>
            <w:r w:rsidR="004F3D7E">
              <w:rPr>
                <w:noProof/>
                <w:webHidden/>
                <w:sz w:val="18"/>
                <w:szCs w:val="22"/>
              </w:rPr>
              <w:t>9</w:t>
            </w:r>
            <w:r w:rsidR="00E829F2" w:rsidRPr="00B979C9">
              <w:rPr>
                <w:noProof/>
                <w:webHidden/>
                <w:sz w:val="18"/>
                <w:szCs w:val="22"/>
              </w:rPr>
              <w:fldChar w:fldCharType="end"/>
            </w:r>
          </w:hyperlink>
        </w:p>
        <w:p w:rsidR="00B979C9" w:rsidRPr="00B979C9" w:rsidRDefault="00A94BAE">
          <w:pPr>
            <w:pStyle w:val="TM3"/>
            <w:tabs>
              <w:tab w:val="right" w:leader="dot" w:pos="9908"/>
            </w:tabs>
            <w:bidi w:val="0"/>
            <w:rPr>
              <w:rFonts w:asciiTheme="minorHAnsi" w:eastAsiaTheme="minorEastAsia" w:hAnsiTheme="minorHAnsi" w:cstheme="minorBidi"/>
              <w:noProof/>
              <w:szCs w:val="20"/>
              <w:lang w:val="fr-FR"/>
            </w:rPr>
          </w:pPr>
          <w:hyperlink w:anchor="_Toc163212694" w:history="1">
            <w:r w:rsidR="00B979C9" w:rsidRPr="00B979C9">
              <w:rPr>
                <w:rStyle w:val="Lienhypertexte"/>
                <w:rFonts w:ascii="Myriad Pro" w:eastAsia="Cambria" w:hAnsi="Myriad Pro"/>
                <w:noProof/>
                <w:sz w:val="18"/>
                <w:szCs w:val="22"/>
              </w:rPr>
              <w:t>ARTICLE 25 : MESURES DE SÉCURITÉ</w:t>
            </w:r>
            <w:r w:rsidR="00B979C9" w:rsidRPr="00B979C9">
              <w:rPr>
                <w:noProof/>
                <w:webHidden/>
                <w:sz w:val="18"/>
                <w:szCs w:val="22"/>
              </w:rPr>
              <w:tab/>
            </w:r>
            <w:r w:rsidR="00E829F2" w:rsidRPr="00B979C9">
              <w:rPr>
                <w:noProof/>
                <w:webHidden/>
                <w:sz w:val="18"/>
                <w:szCs w:val="22"/>
              </w:rPr>
              <w:fldChar w:fldCharType="begin"/>
            </w:r>
            <w:r w:rsidR="00B979C9" w:rsidRPr="00B979C9">
              <w:rPr>
                <w:noProof/>
                <w:webHidden/>
                <w:sz w:val="18"/>
                <w:szCs w:val="22"/>
              </w:rPr>
              <w:instrText xml:space="preserve"> PAGEREF _Toc163212694 \h </w:instrText>
            </w:r>
            <w:r w:rsidR="00E829F2" w:rsidRPr="00B979C9">
              <w:rPr>
                <w:noProof/>
                <w:webHidden/>
                <w:sz w:val="18"/>
                <w:szCs w:val="22"/>
              </w:rPr>
            </w:r>
            <w:r w:rsidR="00E829F2" w:rsidRPr="00B979C9">
              <w:rPr>
                <w:noProof/>
                <w:webHidden/>
                <w:sz w:val="18"/>
                <w:szCs w:val="22"/>
              </w:rPr>
              <w:fldChar w:fldCharType="separate"/>
            </w:r>
            <w:r w:rsidR="004F3D7E">
              <w:rPr>
                <w:noProof/>
                <w:webHidden/>
                <w:sz w:val="18"/>
                <w:szCs w:val="22"/>
              </w:rPr>
              <w:t>9</w:t>
            </w:r>
            <w:r w:rsidR="00E829F2" w:rsidRPr="00B979C9">
              <w:rPr>
                <w:noProof/>
                <w:webHidden/>
                <w:sz w:val="18"/>
                <w:szCs w:val="22"/>
              </w:rPr>
              <w:fldChar w:fldCharType="end"/>
            </w:r>
          </w:hyperlink>
        </w:p>
        <w:p w:rsidR="00B979C9" w:rsidRPr="00B979C9" w:rsidRDefault="00A94BAE">
          <w:pPr>
            <w:pStyle w:val="TM3"/>
            <w:tabs>
              <w:tab w:val="right" w:leader="dot" w:pos="9908"/>
            </w:tabs>
            <w:bidi w:val="0"/>
            <w:rPr>
              <w:rFonts w:asciiTheme="minorHAnsi" w:eastAsiaTheme="minorEastAsia" w:hAnsiTheme="minorHAnsi" w:cstheme="minorBidi"/>
              <w:noProof/>
              <w:szCs w:val="20"/>
              <w:lang w:val="fr-FR"/>
            </w:rPr>
          </w:pPr>
          <w:hyperlink w:anchor="_Toc163212695" w:history="1">
            <w:r w:rsidR="00B979C9" w:rsidRPr="00B979C9">
              <w:rPr>
                <w:rStyle w:val="Lienhypertexte"/>
                <w:rFonts w:ascii="Myriad Pro" w:eastAsia="Cambria" w:hAnsi="Myriad Pro"/>
                <w:noProof/>
                <w:sz w:val="18"/>
                <w:szCs w:val="22"/>
              </w:rPr>
              <w:t>ARTICLE 26 : REGLEMENT DES DIFFERENDS ET LITIGES</w:t>
            </w:r>
            <w:r w:rsidR="00B979C9" w:rsidRPr="00B979C9">
              <w:rPr>
                <w:noProof/>
                <w:webHidden/>
                <w:sz w:val="18"/>
                <w:szCs w:val="22"/>
              </w:rPr>
              <w:tab/>
            </w:r>
            <w:r w:rsidR="00E829F2" w:rsidRPr="00B979C9">
              <w:rPr>
                <w:noProof/>
                <w:webHidden/>
                <w:sz w:val="18"/>
                <w:szCs w:val="22"/>
              </w:rPr>
              <w:fldChar w:fldCharType="begin"/>
            </w:r>
            <w:r w:rsidR="00B979C9" w:rsidRPr="00B979C9">
              <w:rPr>
                <w:noProof/>
                <w:webHidden/>
                <w:sz w:val="18"/>
                <w:szCs w:val="22"/>
              </w:rPr>
              <w:instrText xml:space="preserve"> PAGEREF _Toc163212695 \h </w:instrText>
            </w:r>
            <w:r w:rsidR="00E829F2" w:rsidRPr="00B979C9">
              <w:rPr>
                <w:noProof/>
                <w:webHidden/>
                <w:sz w:val="18"/>
                <w:szCs w:val="22"/>
              </w:rPr>
            </w:r>
            <w:r w:rsidR="00E829F2" w:rsidRPr="00B979C9">
              <w:rPr>
                <w:noProof/>
                <w:webHidden/>
                <w:sz w:val="18"/>
                <w:szCs w:val="22"/>
              </w:rPr>
              <w:fldChar w:fldCharType="separate"/>
            </w:r>
            <w:r w:rsidR="004F3D7E">
              <w:rPr>
                <w:noProof/>
                <w:webHidden/>
                <w:sz w:val="18"/>
                <w:szCs w:val="22"/>
              </w:rPr>
              <w:t>9</w:t>
            </w:r>
            <w:r w:rsidR="00E829F2" w:rsidRPr="00B979C9">
              <w:rPr>
                <w:noProof/>
                <w:webHidden/>
                <w:sz w:val="18"/>
                <w:szCs w:val="22"/>
              </w:rPr>
              <w:fldChar w:fldCharType="end"/>
            </w:r>
          </w:hyperlink>
        </w:p>
        <w:p w:rsidR="00B979C9" w:rsidRPr="00B979C9" w:rsidRDefault="00A94BAE">
          <w:pPr>
            <w:pStyle w:val="TM3"/>
            <w:tabs>
              <w:tab w:val="right" w:leader="dot" w:pos="9908"/>
            </w:tabs>
            <w:bidi w:val="0"/>
            <w:rPr>
              <w:rFonts w:asciiTheme="minorHAnsi" w:eastAsiaTheme="minorEastAsia" w:hAnsiTheme="minorHAnsi" w:cstheme="minorBidi"/>
              <w:noProof/>
              <w:szCs w:val="20"/>
              <w:lang w:val="fr-FR"/>
            </w:rPr>
          </w:pPr>
          <w:hyperlink w:anchor="_Toc163212696" w:history="1">
            <w:r w:rsidR="00B979C9" w:rsidRPr="00B979C9">
              <w:rPr>
                <w:rStyle w:val="Lienhypertexte"/>
                <w:rFonts w:ascii="Myriad Pro" w:eastAsiaTheme="minorHAnsi" w:hAnsi="Myriad Pro"/>
                <w:noProof/>
                <w:kern w:val="2"/>
                <w:sz w:val="18"/>
                <w:szCs w:val="22"/>
                <w:lang w:val="fr-FR" w:eastAsia="en-US"/>
              </w:rPr>
              <w:t>ARTICLE 27 : ENREGISTREMENT DU MARCHÉ</w:t>
            </w:r>
            <w:r w:rsidR="00B979C9" w:rsidRPr="00B979C9">
              <w:rPr>
                <w:noProof/>
                <w:webHidden/>
                <w:sz w:val="18"/>
                <w:szCs w:val="22"/>
              </w:rPr>
              <w:tab/>
            </w:r>
            <w:r w:rsidR="00E829F2" w:rsidRPr="00B979C9">
              <w:rPr>
                <w:noProof/>
                <w:webHidden/>
                <w:sz w:val="18"/>
                <w:szCs w:val="22"/>
              </w:rPr>
              <w:fldChar w:fldCharType="begin"/>
            </w:r>
            <w:r w:rsidR="00B979C9" w:rsidRPr="00B979C9">
              <w:rPr>
                <w:noProof/>
                <w:webHidden/>
                <w:sz w:val="18"/>
                <w:szCs w:val="22"/>
              </w:rPr>
              <w:instrText xml:space="preserve"> PAGEREF _Toc163212696 \h </w:instrText>
            </w:r>
            <w:r w:rsidR="00E829F2" w:rsidRPr="00B979C9">
              <w:rPr>
                <w:noProof/>
                <w:webHidden/>
                <w:sz w:val="18"/>
                <w:szCs w:val="22"/>
              </w:rPr>
            </w:r>
            <w:r w:rsidR="00E829F2" w:rsidRPr="00B979C9">
              <w:rPr>
                <w:noProof/>
                <w:webHidden/>
                <w:sz w:val="18"/>
                <w:szCs w:val="22"/>
              </w:rPr>
              <w:fldChar w:fldCharType="separate"/>
            </w:r>
            <w:r w:rsidR="004F3D7E">
              <w:rPr>
                <w:noProof/>
                <w:webHidden/>
                <w:sz w:val="18"/>
                <w:szCs w:val="22"/>
              </w:rPr>
              <w:t>10</w:t>
            </w:r>
            <w:r w:rsidR="00E829F2" w:rsidRPr="00B979C9">
              <w:rPr>
                <w:noProof/>
                <w:webHidden/>
                <w:sz w:val="18"/>
                <w:szCs w:val="22"/>
              </w:rPr>
              <w:fldChar w:fldCharType="end"/>
            </w:r>
          </w:hyperlink>
        </w:p>
        <w:p w:rsidR="00B979C9" w:rsidRPr="00B979C9" w:rsidRDefault="00A94BAE">
          <w:pPr>
            <w:pStyle w:val="TM3"/>
            <w:tabs>
              <w:tab w:val="right" w:leader="dot" w:pos="9908"/>
            </w:tabs>
            <w:bidi w:val="0"/>
            <w:rPr>
              <w:rFonts w:asciiTheme="minorHAnsi" w:eastAsiaTheme="minorEastAsia" w:hAnsiTheme="minorHAnsi" w:cstheme="minorBidi"/>
              <w:noProof/>
              <w:szCs w:val="20"/>
              <w:lang w:val="fr-FR"/>
            </w:rPr>
          </w:pPr>
          <w:hyperlink w:anchor="_Toc163212697" w:history="1">
            <w:r w:rsidR="00B979C9" w:rsidRPr="00B979C9">
              <w:rPr>
                <w:rStyle w:val="Lienhypertexte"/>
                <w:rFonts w:ascii="Myriad Pro" w:eastAsia="Cambria" w:hAnsi="Myriad Pro"/>
                <w:noProof/>
                <w:sz w:val="18"/>
                <w:szCs w:val="22"/>
              </w:rPr>
              <w:t>ARTICLE 28 : PROMOTION DE L’EMPLOI LOCAL</w:t>
            </w:r>
            <w:r w:rsidR="00B979C9" w:rsidRPr="00B979C9">
              <w:rPr>
                <w:noProof/>
                <w:webHidden/>
                <w:sz w:val="18"/>
                <w:szCs w:val="22"/>
              </w:rPr>
              <w:tab/>
            </w:r>
            <w:r w:rsidR="00E829F2" w:rsidRPr="00B979C9">
              <w:rPr>
                <w:noProof/>
                <w:webHidden/>
                <w:sz w:val="18"/>
                <w:szCs w:val="22"/>
              </w:rPr>
              <w:fldChar w:fldCharType="begin"/>
            </w:r>
            <w:r w:rsidR="00B979C9" w:rsidRPr="00B979C9">
              <w:rPr>
                <w:noProof/>
                <w:webHidden/>
                <w:sz w:val="18"/>
                <w:szCs w:val="22"/>
              </w:rPr>
              <w:instrText xml:space="preserve"> PAGEREF _Toc163212697 \h </w:instrText>
            </w:r>
            <w:r w:rsidR="00E829F2" w:rsidRPr="00B979C9">
              <w:rPr>
                <w:noProof/>
                <w:webHidden/>
                <w:sz w:val="18"/>
                <w:szCs w:val="22"/>
              </w:rPr>
            </w:r>
            <w:r w:rsidR="00E829F2" w:rsidRPr="00B979C9">
              <w:rPr>
                <w:noProof/>
                <w:webHidden/>
                <w:sz w:val="18"/>
                <w:szCs w:val="22"/>
              </w:rPr>
              <w:fldChar w:fldCharType="separate"/>
            </w:r>
            <w:r w:rsidR="004F3D7E">
              <w:rPr>
                <w:noProof/>
                <w:webHidden/>
                <w:sz w:val="18"/>
                <w:szCs w:val="22"/>
              </w:rPr>
              <w:t>10</w:t>
            </w:r>
            <w:r w:rsidR="00E829F2" w:rsidRPr="00B979C9">
              <w:rPr>
                <w:noProof/>
                <w:webHidden/>
                <w:sz w:val="18"/>
                <w:szCs w:val="22"/>
              </w:rPr>
              <w:fldChar w:fldCharType="end"/>
            </w:r>
          </w:hyperlink>
        </w:p>
        <w:p w:rsidR="00B979C9" w:rsidRPr="00B979C9" w:rsidRDefault="00A94BAE">
          <w:pPr>
            <w:pStyle w:val="TM3"/>
            <w:tabs>
              <w:tab w:val="right" w:leader="dot" w:pos="9908"/>
            </w:tabs>
            <w:bidi w:val="0"/>
            <w:rPr>
              <w:rFonts w:asciiTheme="minorHAnsi" w:eastAsiaTheme="minorEastAsia" w:hAnsiTheme="minorHAnsi" w:cstheme="minorBidi"/>
              <w:noProof/>
              <w:szCs w:val="20"/>
              <w:lang w:val="fr-FR"/>
            </w:rPr>
          </w:pPr>
          <w:hyperlink w:anchor="_Toc163212698" w:history="1">
            <w:r w:rsidR="00B979C9" w:rsidRPr="00B979C9">
              <w:rPr>
                <w:rStyle w:val="Lienhypertexte"/>
                <w:rFonts w:ascii="Myriad Pro" w:eastAsia="Cambria" w:hAnsi="Myriad Pro"/>
                <w:noProof/>
                <w:sz w:val="18"/>
                <w:szCs w:val="22"/>
              </w:rPr>
              <w:t>ARTICLE 29 : MODIFICATION DES PRESTATIONS EN COURS D'EXÉCUTION</w:t>
            </w:r>
            <w:r w:rsidR="00B979C9" w:rsidRPr="00B979C9">
              <w:rPr>
                <w:noProof/>
                <w:webHidden/>
                <w:sz w:val="18"/>
                <w:szCs w:val="22"/>
              </w:rPr>
              <w:tab/>
            </w:r>
            <w:r w:rsidR="00E829F2" w:rsidRPr="00B979C9">
              <w:rPr>
                <w:noProof/>
                <w:webHidden/>
                <w:sz w:val="18"/>
                <w:szCs w:val="22"/>
              </w:rPr>
              <w:fldChar w:fldCharType="begin"/>
            </w:r>
            <w:r w:rsidR="00B979C9" w:rsidRPr="00B979C9">
              <w:rPr>
                <w:noProof/>
                <w:webHidden/>
                <w:sz w:val="18"/>
                <w:szCs w:val="22"/>
              </w:rPr>
              <w:instrText xml:space="preserve"> PAGEREF _Toc163212698 \h </w:instrText>
            </w:r>
            <w:r w:rsidR="00E829F2" w:rsidRPr="00B979C9">
              <w:rPr>
                <w:noProof/>
                <w:webHidden/>
                <w:sz w:val="18"/>
                <w:szCs w:val="22"/>
              </w:rPr>
            </w:r>
            <w:r w:rsidR="00E829F2" w:rsidRPr="00B979C9">
              <w:rPr>
                <w:noProof/>
                <w:webHidden/>
                <w:sz w:val="18"/>
                <w:szCs w:val="22"/>
              </w:rPr>
              <w:fldChar w:fldCharType="separate"/>
            </w:r>
            <w:r w:rsidR="004F3D7E">
              <w:rPr>
                <w:noProof/>
                <w:webHidden/>
                <w:sz w:val="18"/>
                <w:szCs w:val="22"/>
              </w:rPr>
              <w:t>10</w:t>
            </w:r>
            <w:r w:rsidR="00E829F2" w:rsidRPr="00B979C9">
              <w:rPr>
                <w:noProof/>
                <w:webHidden/>
                <w:sz w:val="18"/>
                <w:szCs w:val="22"/>
              </w:rPr>
              <w:fldChar w:fldCharType="end"/>
            </w:r>
          </w:hyperlink>
        </w:p>
        <w:p w:rsidR="00B979C9" w:rsidRPr="00B979C9" w:rsidRDefault="00A94BAE">
          <w:pPr>
            <w:pStyle w:val="TM2"/>
            <w:rPr>
              <w:rFonts w:asciiTheme="minorHAnsi" w:eastAsiaTheme="minorEastAsia" w:hAnsiTheme="minorHAnsi" w:cstheme="minorBidi"/>
              <w:sz w:val="20"/>
              <w:szCs w:val="20"/>
              <w:lang w:val="fr-FR" w:bidi="ar-SA"/>
            </w:rPr>
          </w:pPr>
          <w:hyperlink w:anchor="_Toc163212699" w:history="1">
            <w:r w:rsidR="00B979C9" w:rsidRPr="00B979C9">
              <w:rPr>
                <w:rStyle w:val="Lienhypertexte"/>
                <w:rFonts w:ascii="Myriad Pro" w:hAnsi="Myriad Pro"/>
                <w:sz w:val="20"/>
                <w:szCs w:val="24"/>
              </w:rPr>
              <w:t>CHAPITRE II : CLAUSES TECHNIQUES</w:t>
            </w:r>
            <w:r w:rsidR="00B979C9" w:rsidRPr="00B979C9">
              <w:rPr>
                <w:webHidden/>
                <w:sz w:val="20"/>
                <w:szCs w:val="24"/>
              </w:rPr>
              <w:tab/>
            </w:r>
            <w:r w:rsidR="00E829F2" w:rsidRPr="00B979C9">
              <w:rPr>
                <w:webHidden/>
                <w:sz w:val="20"/>
                <w:szCs w:val="24"/>
              </w:rPr>
              <w:fldChar w:fldCharType="begin"/>
            </w:r>
            <w:r w:rsidR="00B979C9" w:rsidRPr="00B979C9">
              <w:rPr>
                <w:webHidden/>
                <w:sz w:val="20"/>
                <w:szCs w:val="24"/>
              </w:rPr>
              <w:instrText xml:space="preserve"> PAGEREF _Toc163212699 \h </w:instrText>
            </w:r>
            <w:r w:rsidR="00E829F2" w:rsidRPr="00B979C9">
              <w:rPr>
                <w:webHidden/>
                <w:sz w:val="20"/>
                <w:szCs w:val="24"/>
              </w:rPr>
            </w:r>
            <w:r w:rsidR="00E829F2" w:rsidRPr="00B979C9">
              <w:rPr>
                <w:webHidden/>
                <w:sz w:val="20"/>
                <w:szCs w:val="24"/>
              </w:rPr>
              <w:fldChar w:fldCharType="separate"/>
            </w:r>
            <w:r w:rsidR="004F3D7E">
              <w:rPr>
                <w:webHidden/>
                <w:sz w:val="20"/>
                <w:szCs w:val="24"/>
              </w:rPr>
              <w:t>11</w:t>
            </w:r>
            <w:r w:rsidR="00E829F2" w:rsidRPr="00B979C9">
              <w:rPr>
                <w:webHidden/>
                <w:sz w:val="20"/>
                <w:szCs w:val="24"/>
              </w:rPr>
              <w:fldChar w:fldCharType="end"/>
            </w:r>
          </w:hyperlink>
        </w:p>
        <w:p w:rsidR="00B979C9" w:rsidRPr="00B979C9" w:rsidRDefault="00A94BAE">
          <w:pPr>
            <w:pStyle w:val="TM3"/>
            <w:tabs>
              <w:tab w:val="right" w:leader="dot" w:pos="9908"/>
            </w:tabs>
            <w:bidi w:val="0"/>
            <w:rPr>
              <w:rFonts w:asciiTheme="minorHAnsi" w:eastAsiaTheme="minorEastAsia" w:hAnsiTheme="minorHAnsi" w:cstheme="minorBidi"/>
              <w:noProof/>
              <w:szCs w:val="20"/>
              <w:lang w:val="fr-FR"/>
            </w:rPr>
          </w:pPr>
          <w:hyperlink w:anchor="_Toc163212700" w:history="1">
            <w:r w:rsidR="00B979C9" w:rsidRPr="00B979C9">
              <w:rPr>
                <w:rStyle w:val="Lienhypertexte"/>
                <w:rFonts w:ascii="Myriad Pro" w:eastAsia="Cambria" w:hAnsi="Myriad Pro"/>
                <w:noProof/>
                <w:sz w:val="18"/>
                <w:szCs w:val="22"/>
              </w:rPr>
              <w:t>ARTICLE 30 : PRESTATIONS A REALISER</w:t>
            </w:r>
            <w:r w:rsidR="00B979C9" w:rsidRPr="00B979C9">
              <w:rPr>
                <w:noProof/>
                <w:webHidden/>
                <w:sz w:val="18"/>
                <w:szCs w:val="22"/>
              </w:rPr>
              <w:tab/>
            </w:r>
            <w:r w:rsidR="00E829F2" w:rsidRPr="00B979C9">
              <w:rPr>
                <w:noProof/>
                <w:webHidden/>
                <w:sz w:val="18"/>
                <w:szCs w:val="22"/>
              </w:rPr>
              <w:fldChar w:fldCharType="begin"/>
            </w:r>
            <w:r w:rsidR="00B979C9" w:rsidRPr="00B979C9">
              <w:rPr>
                <w:noProof/>
                <w:webHidden/>
                <w:sz w:val="18"/>
                <w:szCs w:val="22"/>
              </w:rPr>
              <w:instrText xml:space="preserve"> PAGEREF _Toc163212700 \h </w:instrText>
            </w:r>
            <w:r w:rsidR="00E829F2" w:rsidRPr="00B979C9">
              <w:rPr>
                <w:noProof/>
                <w:webHidden/>
                <w:sz w:val="18"/>
                <w:szCs w:val="22"/>
              </w:rPr>
            </w:r>
            <w:r w:rsidR="00E829F2" w:rsidRPr="00B979C9">
              <w:rPr>
                <w:noProof/>
                <w:webHidden/>
                <w:sz w:val="18"/>
                <w:szCs w:val="22"/>
              </w:rPr>
              <w:fldChar w:fldCharType="separate"/>
            </w:r>
            <w:r w:rsidR="004F3D7E">
              <w:rPr>
                <w:noProof/>
                <w:webHidden/>
                <w:sz w:val="18"/>
                <w:szCs w:val="22"/>
              </w:rPr>
              <w:t>12</w:t>
            </w:r>
            <w:r w:rsidR="00E829F2" w:rsidRPr="00B979C9">
              <w:rPr>
                <w:noProof/>
                <w:webHidden/>
                <w:sz w:val="18"/>
                <w:szCs w:val="22"/>
              </w:rPr>
              <w:fldChar w:fldCharType="end"/>
            </w:r>
          </w:hyperlink>
        </w:p>
        <w:p w:rsidR="00B979C9" w:rsidRPr="00B979C9" w:rsidRDefault="00A94BAE">
          <w:pPr>
            <w:pStyle w:val="TM3"/>
            <w:tabs>
              <w:tab w:val="right" w:leader="dot" w:pos="9908"/>
            </w:tabs>
            <w:bidi w:val="0"/>
            <w:rPr>
              <w:rFonts w:asciiTheme="minorHAnsi" w:eastAsiaTheme="minorEastAsia" w:hAnsiTheme="minorHAnsi" w:cstheme="minorBidi"/>
              <w:noProof/>
              <w:szCs w:val="20"/>
              <w:lang w:val="fr-FR"/>
            </w:rPr>
          </w:pPr>
          <w:hyperlink w:anchor="_Toc163212705" w:history="1">
            <w:r w:rsidR="00B979C9" w:rsidRPr="00B979C9">
              <w:rPr>
                <w:rStyle w:val="Lienhypertexte"/>
                <w:rFonts w:ascii="Myriad Pro" w:eastAsia="Cambria" w:hAnsi="Myriad Pro"/>
                <w:noProof/>
                <w:sz w:val="18"/>
                <w:szCs w:val="22"/>
              </w:rPr>
              <w:t>ARTICLE 31 : DESCRIPTION DES BESOINS</w:t>
            </w:r>
            <w:r w:rsidR="00B979C9" w:rsidRPr="00B979C9">
              <w:rPr>
                <w:noProof/>
                <w:webHidden/>
                <w:sz w:val="18"/>
                <w:szCs w:val="22"/>
              </w:rPr>
              <w:tab/>
            </w:r>
            <w:r w:rsidR="00E829F2" w:rsidRPr="00B979C9">
              <w:rPr>
                <w:noProof/>
                <w:webHidden/>
                <w:sz w:val="18"/>
                <w:szCs w:val="22"/>
              </w:rPr>
              <w:fldChar w:fldCharType="begin"/>
            </w:r>
            <w:r w:rsidR="00B979C9" w:rsidRPr="00B979C9">
              <w:rPr>
                <w:noProof/>
                <w:webHidden/>
                <w:sz w:val="18"/>
                <w:szCs w:val="22"/>
              </w:rPr>
              <w:instrText xml:space="preserve"> PAGEREF _Toc163212705 \h </w:instrText>
            </w:r>
            <w:r w:rsidR="00E829F2" w:rsidRPr="00B979C9">
              <w:rPr>
                <w:noProof/>
                <w:webHidden/>
                <w:sz w:val="18"/>
                <w:szCs w:val="22"/>
              </w:rPr>
            </w:r>
            <w:r w:rsidR="00E829F2" w:rsidRPr="00B979C9">
              <w:rPr>
                <w:noProof/>
                <w:webHidden/>
                <w:sz w:val="18"/>
                <w:szCs w:val="22"/>
              </w:rPr>
              <w:fldChar w:fldCharType="separate"/>
            </w:r>
            <w:r w:rsidR="004F3D7E">
              <w:rPr>
                <w:noProof/>
                <w:webHidden/>
                <w:sz w:val="18"/>
                <w:szCs w:val="22"/>
              </w:rPr>
              <w:t>13</w:t>
            </w:r>
            <w:r w:rsidR="00E829F2" w:rsidRPr="00B979C9">
              <w:rPr>
                <w:noProof/>
                <w:webHidden/>
                <w:sz w:val="18"/>
                <w:szCs w:val="22"/>
              </w:rPr>
              <w:fldChar w:fldCharType="end"/>
            </w:r>
          </w:hyperlink>
        </w:p>
        <w:p w:rsidR="00B979C9" w:rsidRPr="00B979C9" w:rsidRDefault="00A94BAE">
          <w:pPr>
            <w:pStyle w:val="TM2"/>
            <w:rPr>
              <w:rFonts w:asciiTheme="minorHAnsi" w:eastAsiaTheme="minorEastAsia" w:hAnsiTheme="minorHAnsi" w:cstheme="minorBidi"/>
              <w:sz w:val="20"/>
              <w:szCs w:val="20"/>
              <w:lang w:val="fr-FR" w:bidi="ar-SA"/>
            </w:rPr>
          </w:pPr>
          <w:hyperlink w:anchor="_Toc163212706" w:history="1">
            <w:r w:rsidR="00B979C9" w:rsidRPr="00B979C9">
              <w:rPr>
                <w:rStyle w:val="Lienhypertexte"/>
                <w:rFonts w:ascii="Myriad Pro" w:hAnsi="Myriad Pro"/>
                <w:sz w:val="20"/>
                <w:szCs w:val="24"/>
              </w:rPr>
              <w:t>CHAPITRE III : DÉFINITION DES PRIX</w:t>
            </w:r>
            <w:r w:rsidR="00B979C9" w:rsidRPr="00B979C9">
              <w:rPr>
                <w:webHidden/>
                <w:sz w:val="20"/>
                <w:szCs w:val="24"/>
              </w:rPr>
              <w:tab/>
            </w:r>
            <w:r w:rsidR="00E829F2" w:rsidRPr="00B979C9">
              <w:rPr>
                <w:webHidden/>
                <w:sz w:val="20"/>
                <w:szCs w:val="24"/>
              </w:rPr>
              <w:fldChar w:fldCharType="begin"/>
            </w:r>
            <w:r w:rsidR="00B979C9" w:rsidRPr="00B979C9">
              <w:rPr>
                <w:webHidden/>
                <w:sz w:val="20"/>
                <w:szCs w:val="24"/>
              </w:rPr>
              <w:instrText xml:space="preserve"> PAGEREF _Toc163212706 \h </w:instrText>
            </w:r>
            <w:r w:rsidR="00E829F2" w:rsidRPr="00B979C9">
              <w:rPr>
                <w:webHidden/>
                <w:sz w:val="20"/>
                <w:szCs w:val="24"/>
              </w:rPr>
            </w:r>
            <w:r w:rsidR="00E829F2" w:rsidRPr="00B979C9">
              <w:rPr>
                <w:webHidden/>
                <w:sz w:val="20"/>
                <w:szCs w:val="24"/>
              </w:rPr>
              <w:fldChar w:fldCharType="separate"/>
            </w:r>
            <w:r w:rsidR="004F3D7E">
              <w:rPr>
                <w:webHidden/>
                <w:sz w:val="20"/>
                <w:szCs w:val="24"/>
              </w:rPr>
              <w:t>19</w:t>
            </w:r>
            <w:r w:rsidR="00E829F2" w:rsidRPr="00B979C9">
              <w:rPr>
                <w:webHidden/>
                <w:sz w:val="20"/>
                <w:szCs w:val="24"/>
              </w:rPr>
              <w:fldChar w:fldCharType="end"/>
            </w:r>
          </w:hyperlink>
        </w:p>
        <w:p w:rsidR="00B979C9" w:rsidRPr="00B979C9" w:rsidRDefault="00A94BAE">
          <w:pPr>
            <w:pStyle w:val="TM3"/>
            <w:tabs>
              <w:tab w:val="right" w:leader="dot" w:pos="9908"/>
            </w:tabs>
            <w:bidi w:val="0"/>
            <w:rPr>
              <w:rFonts w:asciiTheme="minorHAnsi" w:eastAsiaTheme="minorEastAsia" w:hAnsiTheme="minorHAnsi" w:cstheme="minorBidi"/>
              <w:noProof/>
              <w:szCs w:val="20"/>
              <w:lang w:val="fr-FR"/>
            </w:rPr>
          </w:pPr>
          <w:hyperlink w:anchor="_Toc163212707" w:history="1">
            <w:r w:rsidR="00B979C9" w:rsidRPr="00B979C9">
              <w:rPr>
                <w:rStyle w:val="Lienhypertexte"/>
                <w:rFonts w:ascii="Myriad Pro" w:eastAsia="Cambria" w:hAnsi="Myriad Pro"/>
                <w:noProof/>
                <w:sz w:val="18"/>
                <w:szCs w:val="22"/>
              </w:rPr>
              <w:t>ARTICLE 35 : DESCRIPTIF DES PRIX</w:t>
            </w:r>
            <w:r w:rsidR="00B979C9" w:rsidRPr="00B979C9">
              <w:rPr>
                <w:noProof/>
                <w:webHidden/>
                <w:sz w:val="18"/>
                <w:szCs w:val="22"/>
              </w:rPr>
              <w:tab/>
            </w:r>
            <w:r w:rsidR="00E829F2" w:rsidRPr="00B979C9">
              <w:rPr>
                <w:noProof/>
                <w:webHidden/>
                <w:sz w:val="18"/>
                <w:szCs w:val="22"/>
              </w:rPr>
              <w:fldChar w:fldCharType="begin"/>
            </w:r>
            <w:r w:rsidR="00B979C9" w:rsidRPr="00B979C9">
              <w:rPr>
                <w:noProof/>
                <w:webHidden/>
                <w:sz w:val="18"/>
                <w:szCs w:val="22"/>
              </w:rPr>
              <w:instrText xml:space="preserve"> PAGEREF _Toc163212707 \h </w:instrText>
            </w:r>
            <w:r w:rsidR="00E829F2" w:rsidRPr="00B979C9">
              <w:rPr>
                <w:noProof/>
                <w:webHidden/>
                <w:sz w:val="18"/>
                <w:szCs w:val="22"/>
              </w:rPr>
            </w:r>
            <w:r w:rsidR="00E829F2" w:rsidRPr="00B979C9">
              <w:rPr>
                <w:noProof/>
                <w:webHidden/>
                <w:sz w:val="18"/>
                <w:szCs w:val="22"/>
              </w:rPr>
              <w:fldChar w:fldCharType="separate"/>
            </w:r>
            <w:r w:rsidR="004F3D7E">
              <w:rPr>
                <w:noProof/>
                <w:webHidden/>
                <w:sz w:val="18"/>
                <w:szCs w:val="22"/>
              </w:rPr>
              <w:t>20</w:t>
            </w:r>
            <w:r w:rsidR="00E829F2" w:rsidRPr="00B979C9">
              <w:rPr>
                <w:noProof/>
                <w:webHidden/>
                <w:sz w:val="18"/>
                <w:szCs w:val="22"/>
              </w:rPr>
              <w:fldChar w:fldCharType="end"/>
            </w:r>
          </w:hyperlink>
        </w:p>
        <w:p w:rsidR="00B979C9" w:rsidRPr="00B979C9" w:rsidRDefault="00A94BAE">
          <w:pPr>
            <w:pStyle w:val="TM3"/>
            <w:tabs>
              <w:tab w:val="right" w:leader="dot" w:pos="9908"/>
            </w:tabs>
            <w:bidi w:val="0"/>
            <w:rPr>
              <w:rFonts w:asciiTheme="minorHAnsi" w:eastAsiaTheme="minorEastAsia" w:hAnsiTheme="minorHAnsi" w:cstheme="minorBidi"/>
              <w:noProof/>
              <w:szCs w:val="20"/>
              <w:lang w:val="fr-FR"/>
            </w:rPr>
          </w:pPr>
          <w:hyperlink w:anchor="_Toc163212708" w:history="1">
            <w:r w:rsidR="00B979C9" w:rsidRPr="00B979C9">
              <w:rPr>
                <w:rStyle w:val="Lienhypertexte"/>
                <w:rFonts w:ascii="Myriad Pro" w:eastAsia="Cambria" w:hAnsi="Myriad Pro"/>
                <w:noProof/>
                <w:sz w:val="18"/>
                <w:szCs w:val="22"/>
              </w:rPr>
              <w:t>ARTICLE 36 : BORDEREAU DE PRIX- DETAIL ESTIMATIF</w:t>
            </w:r>
            <w:r w:rsidR="00B979C9" w:rsidRPr="00B979C9">
              <w:rPr>
                <w:noProof/>
                <w:webHidden/>
                <w:sz w:val="18"/>
                <w:szCs w:val="22"/>
              </w:rPr>
              <w:tab/>
            </w:r>
            <w:r w:rsidR="00E829F2" w:rsidRPr="00B979C9">
              <w:rPr>
                <w:noProof/>
                <w:webHidden/>
                <w:sz w:val="18"/>
                <w:szCs w:val="22"/>
              </w:rPr>
              <w:fldChar w:fldCharType="begin"/>
            </w:r>
            <w:r w:rsidR="00B979C9" w:rsidRPr="00B979C9">
              <w:rPr>
                <w:noProof/>
                <w:webHidden/>
                <w:sz w:val="18"/>
                <w:szCs w:val="22"/>
              </w:rPr>
              <w:instrText xml:space="preserve"> PAGEREF _Toc163212708 \h </w:instrText>
            </w:r>
            <w:r w:rsidR="00E829F2" w:rsidRPr="00B979C9">
              <w:rPr>
                <w:noProof/>
                <w:webHidden/>
                <w:sz w:val="18"/>
                <w:szCs w:val="22"/>
              </w:rPr>
            </w:r>
            <w:r w:rsidR="00E829F2" w:rsidRPr="00B979C9">
              <w:rPr>
                <w:noProof/>
                <w:webHidden/>
                <w:sz w:val="18"/>
                <w:szCs w:val="22"/>
              </w:rPr>
              <w:fldChar w:fldCharType="separate"/>
            </w:r>
            <w:r w:rsidR="004F3D7E">
              <w:rPr>
                <w:noProof/>
                <w:webHidden/>
                <w:sz w:val="18"/>
                <w:szCs w:val="22"/>
              </w:rPr>
              <w:t>20</w:t>
            </w:r>
            <w:r w:rsidR="00E829F2" w:rsidRPr="00B979C9">
              <w:rPr>
                <w:noProof/>
                <w:webHidden/>
                <w:sz w:val="18"/>
                <w:szCs w:val="22"/>
              </w:rPr>
              <w:fldChar w:fldCharType="end"/>
            </w:r>
          </w:hyperlink>
        </w:p>
        <w:p w:rsidR="00101ED5" w:rsidRPr="00B979C9" w:rsidRDefault="00E829F2" w:rsidP="00101ED5">
          <w:pPr>
            <w:rPr>
              <w:sz w:val="20"/>
              <w:szCs w:val="20"/>
            </w:rPr>
          </w:pPr>
          <w:r w:rsidRPr="00B979C9">
            <w:rPr>
              <w:b/>
              <w:bCs/>
              <w:sz w:val="20"/>
              <w:szCs w:val="20"/>
            </w:rPr>
            <w:fldChar w:fldCharType="end"/>
          </w:r>
        </w:p>
      </w:sdtContent>
    </w:sdt>
    <w:p w:rsidR="00101ED5" w:rsidRPr="00281AB5" w:rsidRDefault="00101ED5" w:rsidP="00601E64">
      <w:pPr>
        <w:widowControl/>
        <w:autoSpaceDE/>
        <w:autoSpaceDN/>
        <w:spacing w:after="200" w:line="276" w:lineRule="auto"/>
        <w:jc w:val="center"/>
        <w:rPr>
          <w:rFonts w:ascii="Myriad Pro" w:hAnsi="Myriad Pro" w:cs="Arial"/>
          <w:b/>
          <w:iCs/>
          <w:caps/>
        </w:rPr>
      </w:pPr>
      <w:r>
        <w:rPr>
          <w:rFonts w:ascii="Myriad Pro" w:hAnsi="Myriad Pro" w:cs="Arial"/>
          <w:b/>
          <w:iCs/>
          <w:caps/>
        </w:rPr>
        <w:br w:type="page"/>
      </w:r>
      <w:r w:rsidRPr="00281AB5">
        <w:rPr>
          <w:rFonts w:ascii="Myriad Pro" w:hAnsi="Myriad Pro" w:cs="Arial"/>
          <w:b/>
          <w:iCs/>
          <w:caps/>
        </w:rPr>
        <w:lastRenderedPageBreak/>
        <w:t>A.O.</w:t>
      </w:r>
      <w:r w:rsidR="00601E64">
        <w:rPr>
          <w:rFonts w:ascii="Myriad Pro" w:hAnsi="Myriad Pro" w:cs="Arial"/>
          <w:b/>
          <w:iCs/>
          <w:caps/>
        </w:rPr>
        <w:t xml:space="preserve">O. </w:t>
      </w:r>
      <w:r w:rsidRPr="00281AB5">
        <w:rPr>
          <w:rFonts w:ascii="Myriad Pro" w:hAnsi="Myriad Pro" w:cs="Arial"/>
          <w:b/>
          <w:iCs/>
          <w:caps/>
        </w:rPr>
        <w:t xml:space="preserve">n° </w:t>
      </w:r>
      <w:r w:rsidR="00601E64">
        <w:rPr>
          <w:rFonts w:ascii="Myriad Pro" w:hAnsi="Myriad Pro" w:cs="Arial"/>
          <w:b/>
          <w:iCs/>
          <w:caps/>
        </w:rPr>
        <w:t>26/C</w:t>
      </w:r>
      <w:r w:rsidRPr="00281AB5">
        <w:rPr>
          <w:rFonts w:ascii="Myriad Pro" w:hAnsi="Myriad Pro" w:cs="Arial"/>
          <w:b/>
          <w:iCs/>
          <w:caps/>
        </w:rPr>
        <w:t>S/202</w:t>
      </w:r>
      <w:r w:rsidR="00992143">
        <w:rPr>
          <w:rFonts w:ascii="Myriad Pro" w:hAnsi="Myriad Pro" w:cs="Arial"/>
          <w:b/>
          <w:iCs/>
          <w:caps/>
        </w:rPr>
        <w:t>4</w:t>
      </w:r>
    </w:p>
    <w:p w:rsidR="00101ED5" w:rsidRPr="00281AB5" w:rsidRDefault="00101ED5" w:rsidP="00101ED5">
      <w:pPr>
        <w:jc w:val="center"/>
        <w:rPr>
          <w:rFonts w:ascii="Myriad Pro" w:hAnsi="Myriad Pro" w:cs="Arial"/>
          <w:b/>
          <w:iCs/>
          <w:caps/>
          <w:sz w:val="20"/>
          <w:szCs w:val="20"/>
        </w:rPr>
      </w:pPr>
    </w:p>
    <w:p w:rsidR="000C21DC" w:rsidRPr="00281AB5" w:rsidRDefault="00101ED5" w:rsidP="000C21DC">
      <w:pPr>
        <w:tabs>
          <w:tab w:val="left" w:pos="10206"/>
        </w:tabs>
        <w:ind w:left="284" w:right="-13"/>
        <w:jc w:val="center"/>
        <w:rPr>
          <w:rFonts w:ascii="Myriad Pro" w:hAnsi="Myriad Pro"/>
          <w:b/>
          <w:sz w:val="28"/>
          <w:szCs w:val="28"/>
        </w:rPr>
      </w:pPr>
      <w:r w:rsidRPr="00281AB5">
        <w:rPr>
          <w:rFonts w:ascii="Myriad Pro" w:hAnsi="Myriad Pro"/>
        </w:rPr>
        <w:t xml:space="preserve">Relatif </w:t>
      </w:r>
      <w:r>
        <w:rPr>
          <w:rFonts w:ascii="Myriad Pro" w:hAnsi="Myriad Pro"/>
        </w:rPr>
        <w:t>à</w:t>
      </w:r>
      <w:r w:rsidRPr="00281AB5">
        <w:rPr>
          <w:rFonts w:ascii="Myriad Pro" w:hAnsi="Myriad Pro"/>
        </w:rPr>
        <w:t xml:space="preserve"> : </w:t>
      </w:r>
      <w:r w:rsidR="000C21DC">
        <w:rPr>
          <w:rFonts w:ascii="Myriad Pro" w:hAnsi="Myriad Pro"/>
          <w:b/>
          <w:sz w:val="28"/>
          <w:szCs w:val="28"/>
        </w:rPr>
        <w:t>l’</w:t>
      </w:r>
      <w:r w:rsidR="000C21DC" w:rsidRPr="003B712B">
        <w:rPr>
          <w:rFonts w:ascii="Myriad Pro" w:hAnsi="Myriad Pro"/>
          <w:b/>
          <w:sz w:val="28"/>
          <w:szCs w:val="28"/>
        </w:rPr>
        <w:t>Audit des pratiques de la sécurité des systèmes d’information, assistance et conformité à la DNSSI V2 et aux lois y afférentes</w:t>
      </w:r>
      <w:r w:rsidR="00CE596B">
        <w:rPr>
          <w:rFonts w:ascii="Myriad Pro" w:hAnsi="Myriad Pro"/>
          <w:b/>
          <w:sz w:val="28"/>
          <w:szCs w:val="28"/>
        </w:rPr>
        <w:t xml:space="preserve"> </w:t>
      </w:r>
      <w:r w:rsidR="000C21DC" w:rsidRPr="00281AB5">
        <w:rPr>
          <w:rFonts w:ascii="Myriad Pro" w:hAnsi="Myriad Pro"/>
          <w:b/>
          <w:sz w:val="28"/>
          <w:szCs w:val="28"/>
        </w:rPr>
        <w:t xml:space="preserve">pour le compte de la commune de </w:t>
      </w:r>
      <w:r w:rsidR="000C21DC">
        <w:rPr>
          <w:rFonts w:ascii="Myriad Pro" w:hAnsi="Myriad Pro"/>
          <w:b/>
          <w:sz w:val="28"/>
          <w:szCs w:val="28"/>
        </w:rPr>
        <w:t>Salé</w:t>
      </w:r>
    </w:p>
    <w:p w:rsidR="00101ED5" w:rsidRDefault="00101ED5" w:rsidP="00101ED5">
      <w:pPr>
        <w:pStyle w:val="Titre11"/>
        <w:spacing w:before="0"/>
        <w:rPr>
          <w:rFonts w:ascii="Myriad Pro" w:hAnsi="Myriad Pro"/>
        </w:rPr>
      </w:pPr>
      <w:bookmarkStart w:id="2" w:name="_Toc143270952"/>
    </w:p>
    <w:p w:rsidR="00101ED5" w:rsidRPr="00281AB5" w:rsidRDefault="00101ED5" w:rsidP="00E32E93">
      <w:pPr>
        <w:pStyle w:val="Titre11"/>
        <w:spacing w:before="0"/>
        <w:ind w:left="0"/>
        <w:rPr>
          <w:rFonts w:ascii="Myriad Pro" w:hAnsi="Myriad Pro"/>
        </w:rPr>
      </w:pPr>
      <w:bookmarkStart w:id="3" w:name="_Toc163212670"/>
      <w:r w:rsidRPr="00281AB5">
        <w:rPr>
          <w:rFonts w:ascii="Myriad Pro" w:hAnsi="Myriad Pro"/>
        </w:rPr>
        <w:t>Préambule du cahier des prescriptions spéciales</w:t>
      </w:r>
      <w:bookmarkEnd w:id="2"/>
      <w:bookmarkEnd w:id="3"/>
    </w:p>
    <w:p w:rsidR="00101ED5" w:rsidRPr="00281AB5" w:rsidRDefault="00101ED5" w:rsidP="00101ED5">
      <w:pPr>
        <w:jc w:val="both"/>
        <w:rPr>
          <w:rFonts w:ascii="Myriad Pro" w:hAnsi="Myriad Pro" w:cs="Arial"/>
          <w:b/>
          <w:bCs/>
          <w:u w:val="single"/>
        </w:rPr>
      </w:pPr>
    </w:p>
    <w:p w:rsidR="00101ED5" w:rsidRPr="003B7B14" w:rsidRDefault="00717BAD" w:rsidP="00101ED5">
      <w:pPr>
        <w:pStyle w:val="TableParagraph"/>
        <w:rPr>
          <w:rFonts w:ascii="Myriad Pro" w:hAnsi="Myriad Pro"/>
          <w:lang w:val="fr-MA"/>
        </w:rPr>
      </w:pPr>
      <w:r w:rsidRPr="003B7B14">
        <w:rPr>
          <w:rFonts w:ascii="Myriad Pro" w:hAnsi="Myriad Pro"/>
          <w:lang w:val="fr-MA"/>
        </w:rPr>
        <w:t>Passé par appel d’offres ouvert national sur offres de prix passé en application de paragraphe 1et3-a de l’alinéa 1 de l’article 19 et le paragraphe 1 de l’article 20 du décret n°2.22.431 du 15 Chaabane 1444 (8 mars 2023) relatif aux marchés publics.</w:t>
      </w:r>
    </w:p>
    <w:p w:rsidR="00E32E93" w:rsidRPr="00281AB5" w:rsidRDefault="00E32E93" w:rsidP="00101ED5">
      <w:pPr>
        <w:pStyle w:val="TableParagraph"/>
        <w:rPr>
          <w:rFonts w:ascii="Myriad Pro" w:hAnsi="Myriad Pro"/>
        </w:rPr>
      </w:pPr>
    </w:p>
    <w:p w:rsidR="00101ED5" w:rsidRPr="00281AB5" w:rsidRDefault="00101ED5" w:rsidP="00101ED5">
      <w:pPr>
        <w:pStyle w:val="TableParagraph"/>
        <w:jc w:val="center"/>
        <w:rPr>
          <w:rFonts w:ascii="Myriad Pro" w:hAnsi="Myriad Pro"/>
          <w:b/>
          <w:bCs/>
        </w:rPr>
      </w:pPr>
      <w:r w:rsidRPr="00281AB5">
        <w:rPr>
          <w:rFonts w:ascii="Myriad Pro" w:hAnsi="Myriad Pro"/>
          <w:b/>
          <w:bCs/>
        </w:rPr>
        <w:t>ENTRE</w:t>
      </w:r>
    </w:p>
    <w:p w:rsidR="00101ED5" w:rsidRPr="00281AB5" w:rsidRDefault="00101ED5" w:rsidP="00101ED5">
      <w:pPr>
        <w:jc w:val="both"/>
        <w:rPr>
          <w:rFonts w:ascii="Myriad Pro" w:hAnsi="Myriad Pro"/>
        </w:rPr>
      </w:pPr>
    </w:p>
    <w:p w:rsidR="00101ED5" w:rsidRPr="00281AB5" w:rsidRDefault="00101ED5" w:rsidP="00101ED5">
      <w:pPr>
        <w:pStyle w:val="Corpsdetexte3"/>
        <w:jc w:val="both"/>
        <w:rPr>
          <w:rFonts w:ascii="Myriad Pro" w:hAnsi="Myriad Pro"/>
          <w:b w:val="0"/>
          <w:bCs w:val="0"/>
          <w:u w:val="none"/>
        </w:rPr>
      </w:pPr>
      <w:r w:rsidRPr="00281AB5">
        <w:rPr>
          <w:rFonts w:ascii="Myriad Pro" w:hAnsi="Myriad Pro"/>
          <w:b w:val="0"/>
          <w:bCs w:val="0"/>
          <w:u w:val="none"/>
        </w:rPr>
        <w:t>La commune de Salé, représentée par son Président désigné ci-après  par Le MAITRE D’OUVRAGE.</w:t>
      </w:r>
    </w:p>
    <w:p w:rsidR="00101ED5" w:rsidRPr="00281AB5" w:rsidRDefault="00101ED5" w:rsidP="00101ED5">
      <w:pPr>
        <w:pStyle w:val="Corpsdetexte"/>
        <w:jc w:val="both"/>
        <w:rPr>
          <w:rFonts w:ascii="Myriad Pro" w:hAnsi="Myriad Pro"/>
          <w:b/>
          <w:bCs/>
        </w:rPr>
      </w:pPr>
    </w:p>
    <w:p w:rsidR="00101ED5" w:rsidRPr="00281AB5" w:rsidRDefault="00101ED5" w:rsidP="00101ED5">
      <w:pPr>
        <w:jc w:val="right"/>
        <w:rPr>
          <w:rFonts w:ascii="Myriad Pro" w:hAnsi="Myriad Pro" w:cs="Arial"/>
          <w:b/>
          <w:bCs/>
          <w:smallCaps/>
          <w:u w:val="single"/>
        </w:rPr>
      </w:pPr>
      <w:r w:rsidRPr="00281AB5">
        <w:rPr>
          <w:rFonts w:ascii="Myriad Pro" w:hAnsi="Myriad Pro" w:cs="Arial"/>
          <w:b/>
          <w:bCs/>
          <w:smallCaps/>
          <w:u w:val="single"/>
        </w:rPr>
        <w:t>D'UNE  PART</w:t>
      </w:r>
    </w:p>
    <w:p w:rsidR="00101ED5" w:rsidRPr="00281AB5" w:rsidRDefault="00101ED5" w:rsidP="00101ED5">
      <w:pPr>
        <w:pStyle w:val="Corpsdetexte"/>
        <w:jc w:val="both"/>
        <w:rPr>
          <w:rFonts w:ascii="Myriad Pro" w:hAnsi="Myriad Pro" w:cs="Arial"/>
          <w:bCs/>
        </w:rPr>
      </w:pPr>
      <w:r w:rsidRPr="00281AB5">
        <w:rPr>
          <w:rFonts w:ascii="Myriad Pro" w:hAnsi="Myriad Pro" w:cs="Arial"/>
          <w:bCs/>
        </w:rPr>
        <w:t>ET</w:t>
      </w:r>
    </w:p>
    <w:p w:rsidR="00101ED5" w:rsidRPr="00281AB5" w:rsidRDefault="00101ED5" w:rsidP="00101ED5">
      <w:pPr>
        <w:pStyle w:val="Corpsdetexte"/>
        <w:jc w:val="both"/>
        <w:rPr>
          <w:rFonts w:ascii="Myriad Pro" w:hAnsi="Myriad Pro" w:cs="Arial"/>
          <w:bCs/>
        </w:rPr>
      </w:pPr>
    </w:p>
    <w:p w:rsidR="00101ED5" w:rsidRPr="00733F8C" w:rsidRDefault="00101ED5" w:rsidP="00101ED5">
      <w:pPr>
        <w:rPr>
          <w:b/>
          <w:bCs/>
          <w:sz w:val="28"/>
          <w:szCs w:val="28"/>
        </w:rPr>
      </w:pPr>
      <w:bookmarkStart w:id="4" w:name="_Toc143270953"/>
      <w:r w:rsidRPr="00733F8C">
        <w:rPr>
          <w:b/>
          <w:bCs/>
          <w:sz w:val="28"/>
          <w:szCs w:val="28"/>
        </w:rPr>
        <w:t>1.  Cas d’une personne morale</w:t>
      </w:r>
      <w:bookmarkEnd w:id="4"/>
    </w:p>
    <w:p w:rsidR="00101ED5" w:rsidRPr="00281AB5" w:rsidRDefault="00101ED5" w:rsidP="00101ED5">
      <w:pPr>
        <w:jc w:val="both"/>
        <w:rPr>
          <w:rFonts w:ascii="Myriad Pro" w:hAnsi="Myriad Pro"/>
          <w:b/>
          <w:bCs/>
        </w:rPr>
      </w:pPr>
    </w:p>
    <w:p w:rsidR="00101ED5" w:rsidRPr="00281AB5" w:rsidRDefault="00101ED5" w:rsidP="00101ED5">
      <w:pPr>
        <w:pStyle w:val="Corpsdetexte3"/>
        <w:jc w:val="both"/>
        <w:rPr>
          <w:rFonts w:ascii="Myriad Pro" w:hAnsi="Myriad Pro"/>
          <w:b w:val="0"/>
          <w:bCs w:val="0"/>
          <w:u w:val="none"/>
        </w:rPr>
      </w:pPr>
      <w:r w:rsidRPr="00281AB5">
        <w:rPr>
          <w:rFonts w:ascii="Myriad Pro" w:hAnsi="Myriad Pro"/>
          <w:b w:val="0"/>
          <w:bCs w:val="0"/>
          <w:u w:val="none"/>
        </w:rPr>
        <w:t>Mr ……………………………………………………………………………………………..</w:t>
      </w:r>
    </w:p>
    <w:p w:rsidR="00101ED5" w:rsidRPr="00281AB5" w:rsidRDefault="00101ED5" w:rsidP="00101ED5">
      <w:pPr>
        <w:pStyle w:val="Corpsdetexte3"/>
        <w:jc w:val="both"/>
        <w:rPr>
          <w:rFonts w:ascii="Myriad Pro" w:hAnsi="Myriad Pro"/>
          <w:b w:val="0"/>
          <w:bCs w:val="0"/>
          <w:u w:val="none"/>
        </w:rPr>
      </w:pPr>
      <w:r w:rsidRPr="00281AB5">
        <w:rPr>
          <w:rFonts w:ascii="Myriad Pro" w:hAnsi="Myriad Pro"/>
          <w:b w:val="0"/>
          <w:bCs w:val="0"/>
          <w:u w:val="none"/>
        </w:rPr>
        <w:t>Agissant  en qualité de………………………………………………………………………..</w:t>
      </w:r>
    </w:p>
    <w:p w:rsidR="00101ED5" w:rsidRPr="00281AB5" w:rsidRDefault="00101ED5" w:rsidP="00101ED5">
      <w:pPr>
        <w:pStyle w:val="Corpsdetexte3"/>
        <w:jc w:val="both"/>
        <w:rPr>
          <w:rFonts w:ascii="Myriad Pro" w:hAnsi="Myriad Pro"/>
          <w:b w:val="0"/>
          <w:bCs w:val="0"/>
          <w:u w:val="none"/>
        </w:rPr>
      </w:pPr>
      <w:r w:rsidRPr="00281AB5">
        <w:rPr>
          <w:rFonts w:ascii="Myriad Pro" w:hAnsi="Myriad Pro"/>
          <w:b w:val="0"/>
          <w:bCs w:val="0"/>
          <w:u w:val="none"/>
        </w:rPr>
        <w:t>Agissant au nom et pour le compte de ….…………………………….……………………....</w:t>
      </w:r>
    </w:p>
    <w:p w:rsidR="00101ED5" w:rsidRPr="00281AB5" w:rsidRDefault="00101ED5" w:rsidP="00101ED5">
      <w:pPr>
        <w:pStyle w:val="Corpsdetexte3"/>
        <w:jc w:val="both"/>
        <w:rPr>
          <w:rFonts w:ascii="Myriad Pro" w:hAnsi="Myriad Pro"/>
          <w:b w:val="0"/>
          <w:bCs w:val="0"/>
          <w:u w:val="none"/>
        </w:rPr>
      </w:pPr>
      <w:r w:rsidRPr="00281AB5">
        <w:rPr>
          <w:rFonts w:ascii="Myriad Pro" w:hAnsi="Myriad Pro"/>
          <w:b w:val="0"/>
          <w:bCs w:val="0"/>
          <w:u w:val="none"/>
        </w:rPr>
        <w:t>……………………………………………….…………………………………………………</w:t>
      </w:r>
    </w:p>
    <w:p w:rsidR="00101ED5" w:rsidRPr="00281AB5" w:rsidRDefault="00101ED5" w:rsidP="00101ED5">
      <w:pPr>
        <w:pStyle w:val="Corpsdetexte3"/>
        <w:jc w:val="both"/>
        <w:rPr>
          <w:rFonts w:ascii="Myriad Pro" w:hAnsi="Myriad Pro"/>
          <w:b w:val="0"/>
          <w:bCs w:val="0"/>
          <w:u w:val="none"/>
        </w:rPr>
      </w:pPr>
      <w:r w:rsidRPr="00281AB5">
        <w:rPr>
          <w:rFonts w:ascii="Myriad Pro" w:hAnsi="Myriad Pro"/>
          <w:b w:val="0"/>
          <w:bCs w:val="0"/>
          <w:u w:val="none"/>
        </w:rPr>
        <w:t>Au capital de…………………………………………………………………………………….</w:t>
      </w:r>
    </w:p>
    <w:p w:rsidR="00101ED5" w:rsidRPr="00281AB5" w:rsidRDefault="00101ED5" w:rsidP="00101ED5">
      <w:pPr>
        <w:pStyle w:val="Corpsdetexte3"/>
        <w:jc w:val="both"/>
        <w:rPr>
          <w:rFonts w:ascii="Myriad Pro" w:hAnsi="Myriad Pro"/>
          <w:b w:val="0"/>
          <w:bCs w:val="0"/>
          <w:u w:val="none"/>
        </w:rPr>
      </w:pPr>
      <w:r w:rsidRPr="00281AB5">
        <w:rPr>
          <w:rFonts w:ascii="Myriad Pro" w:hAnsi="Myriad Pro"/>
          <w:b w:val="0"/>
          <w:bCs w:val="0"/>
          <w:u w:val="none"/>
        </w:rPr>
        <w:t>Inscrit au registre de commerce de ………………...………. Sous le n°………………………</w:t>
      </w:r>
    </w:p>
    <w:p w:rsidR="00101ED5" w:rsidRPr="00281AB5" w:rsidRDefault="00101ED5" w:rsidP="00101ED5">
      <w:pPr>
        <w:pStyle w:val="Corpsdetexte3"/>
        <w:jc w:val="both"/>
        <w:rPr>
          <w:rFonts w:ascii="Myriad Pro" w:hAnsi="Myriad Pro"/>
          <w:b w:val="0"/>
          <w:bCs w:val="0"/>
          <w:u w:val="none"/>
        </w:rPr>
      </w:pPr>
      <w:r w:rsidRPr="00281AB5">
        <w:rPr>
          <w:rFonts w:ascii="Myriad Pro" w:hAnsi="Myriad Pro"/>
          <w:u w:val="none"/>
        </w:rPr>
        <w:t>IF</w:t>
      </w:r>
      <w:r w:rsidRPr="00281AB5">
        <w:rPr>
          <w:rFonts w:ascii="Myriad Pro" w:hAnsi="Myriad Pro"/>
          <w:b w:val="0"/>
          <w:bCs w:val="0"/>
          <w:u w:val="none"/>
        </w:rPr>
        <w:t xml:space="preserve"> n°……………………………………………………………………………………………...</w:t>
      </w:r>
    </w:p>
    <w:p w:rsidR="00101ED5" w:rsidRPr="00281AB5" w:rsidRDefault="00101ED5" w:rsidP="00101ED5">
      <w:pPr>
        <w:pStyle w:val="Corpsdetexte3"/>
        <w:jc w:val="both"/>
        <w:rPr>
          <w:rFonts w:ascii="Myriad Pro" w:hAnsi="Myriad Pro"/>
          <w:b w:val="0"/>
          <w:bCs w:val="0"/>
          <w:u w:val="none"/>
        </w:rPr>
      </w:pPr>
      <w:r w:rsidRPr="00281AB5">
        <w:rPr>
          <w:rFonts w:ascii="Myriad Pro" w:hAnsi="Myriad Pro"/>
          <w:b w:val="0"/>
          <w:bCs w:val="0"/>
          <w:u w:val="none"/>
        </w:rPr>
        <w:t>Affilié à la CNSS sous N°……………………….………………………………………..………</w:t>
      </w:r>
    </w:p>
    <w:p w:rsidR="00101ED5" w:rsidRPr="00281AB5" w:rsidRDefault="00101ED5" w:rsidP="00101ED5">
      <w:pPr>
        <w:pStyle w:val="Corpsdetexte3"/>
        <w:jc w:val="both"/>
        <w:rPr>
          <w:rFonts w:ascii="Myriad Pro" w:hAnsi="Myriad Pro"/>
          <w:b w:val="0"/>
          <w:bCs w:val="0"/>
          <w:u w:val="none"/>
        </w:rPr>
      </w:pPr>
      <w:r w:rsidRPr="00281AB5">
        <w:rPr>
          <w:rFonts w:ascii="Myriad Pro" w:hAnsi="Myriad Pro"/>
          <w:u w:val="none"/>
        </w:rPr>
        <w:t>Taxe professionnelle</w:t>
      </w:r>
      <w:r w:rsidRPr="00281AB5">
        <w:rPr>
          <w:rFonts w:ascii="Myriad Pro" w:hAnsi="Myriad Pro"/>
          <w:b w:val="0"/>
          <w:bCs w:val="0"/>
          <w:u w:val="none"/>
        </w:rPr>
        <w:t xml:space="preserve"> n°……………………………………………..………………………..</w:t>
      </w:r>
    </w:p>
    <w:p w:rsidR="00101ED5" w:rsidRPr="00281AB5" w:rsidRDefault="00101ED5" w:rsidP="00101ED5">
      <w:pPr>
        <w:pStyle w:val="Corpsdetexte3"/>
        <w:jc w:val="both"/>
        <w:rPr>
          <w:rFonts w:ascii="Myriad Pro" w:hAnsi="Myriad Pro"/>
          <w:b w:val="0"/>
          <w:bCs w:val="0"/>
          <w:u w:val="none"/>
        </w:rPr>
      </w:pPr>
      <w:r w:rsidRPr="00281AB5">
        <w:rPr>
          <w:rFonts w:ascii="Myriad Pro" w:hAnsi="Myriad Pro"/>
          <w:b w:val="0"/>
          <w:bCs w:val="0"/>
          <w:u w:val="none"/>
        </w:rPr>
        <w:t>ICE</w:t>
      </w:r>
      <w:r w:rsidRPr="00281AB5">
        <w:rPr>
          <w:rFonts w:ascii="Myriad Pro" w:hAnsi="Myriad Pro"/>
          <w:sz w:val="21"/>
          <w:szCs w:val="21"/>
          <w:u w:val="none"/>
        </w:rPr>
        <w:t xml:space="preserve"> …………………………………………………………………………………………………………</w:t>
      </w:r>
    </w:p>
    <w:p w:rsidR="00101ED5" w:rsidRPr="00281AB5" w:rsidRDefault="00101ED5" w:rsidP="00101ED5">
      <w:pPr>
        <w:pStyle w:val="Corpsdetexte3"/>
        <w:jc w:val="both"/>
        <w:rPr>
          <w:rFonts w:ascii="Myriad Pro" w:hAnsi="Myriad Pro"/>
          <w:b w:val="0"/>
          <w:bCs w:val="0"/>
          <w:u w:val="none"/>
        </w:rPr>
      </w:pPr>
      <w:r w:rsidRPr="00281AB5">
        <w:rPr>
          <w:rFonts w:ascii="Myriad Pro" w:hAnsi="Myriad Pro"/>
          <w:b w:val="0"/>
          <w:bCs w:val="0"/>
          <w:u w:val="none"/>
        </w:rPr>
        <w:t>Faisant élection de domicile au ………………………………………………………….……</w:t>
      </w:r>
    </w:p>
    <w:p w:rsidR="00101ED5" w:rsidRPr="00281AB5" w:rsidRDefault="00101ED5" w:rsidP="00101ED5">
      <w:pPr>
        <w:pStyle w:val="Corpsdetexte3"/>
        <w:jc w:val="both"/>
        <w:rPr>
          <w:rFonts w:ascii="Myriad Pro" w:hAnsi="Myriad Pro"/>
          <w:b w:val="0"/>
          <w:bCs w:val="0"/>
          <w:u w:val="none"/>
        </w:rPr>
      </w:pPr>
      <w:r w:rsidRPr="00281AB5">
        <w:rPr>
          <w:rFonts w:ascii="Myriad Pro" w:hAnsi="Myriad Pro"/>
          <w:b w:val="0"/>
          <w:bCs w:val="0"/>
          <w:u w:val="none"/>
        </w:rPr>
        <w:t>……………………………………………………………………………………………………………………………………………………………………………..………..…………….</w:t>
      </w:r>
    </w:p>
    <w:p w:rsidR="00101ED5" w:rsidRPr="00281AB5" w:rsidRDefault="00101ED5" w:rsidP="00101ED5">
      <w:pPr>
        <w:pStyle w:val="Corpsdetexte3"/>
        <w:jc w:val="both"/>
        <w:rPr>
          <w:rFonts w:ascii="Myriad Pro" w:hAnsi="Myriad Pro"/>
          <w:b w:val="0"/>
          <w:bCs w:val="0"/>
          <w:u w:val="none"/>
        </w:rPr>
      </w:pPr>
      <w:r w:rsidRPr="00281AB5">
        <w:rPr>
          <w:rFonts w:ascii="Myriad Pro" w:hAnsi="Myriad Pro"/>
          <w:b w:val="0"/>
          <w:bCs w:val="0"/>
          <w:u w:val="none"/>
        </w:rPr>
        <w:t>N° téléphone………………….….Fax……..……………E-mail………………………………</w:t>
      </w:r>
    </w:p>
    <w:p w:rsidR="00101ED5" w:rsidRPr="00281AB5" w:rsidRDefault="00101ED5" w:rsidP="00101ED5">
      <w:pPr>
        <w:jc w:val="both"/>
        <w:rPr>
          <w:rFonts w:ascii="Myriad Pro" w:hAnsi="Myriad Pro"/>
        </w:rPr>
      </w:pPr>
      <w:r w:rsidRPr="00281AB5">
        <w:rPr>
          <w:rFonts w:ascii="Myriad Pro" w:hAnsi="Myriad Pro"/>
        </w:rPr>
        <w:t>Titulaire du compte bancaire RIB N°..............................................................................................................</w:t>
      </w:r>
    </w:p>
    <w:p w:rsidR="00101ED5" w:rsidRPr="00281AB5" w:rsidRDefault="00101ED5" w:rsidP="00101ED5">
      <w:pPr>
        <w:spacing w:line="360" w:lineRule="auto"/>
        <w:jc w:val="both"/>
        <w:rPr>
          <w:rFonts w:ascii="Myriad Pro" w:hAnsi="Myriad Pro"/>
        </w:rPr>
      </w:pPr>
      <w:r w:rsidRPr="00281AB5">
        <w:rPr>
          <w:rFonts w:ascii="Myriad Pro" w:hAnsi="Myriad Pro" w:cs="Arial"/>
          <w:bCs/>
        </w:rPr>
        <w:t xml:space="preserve">Ouvert auprès de………………………….…………………………………………………..   </w:t>
      </w:r>
    </w:p>
    <w:p w:rsidR="00101ED5" w:rsidRPr="00281AB5" w:rsidRDefault="00101ED5" w:rsidP="00101ED5">
      <w:pPr>
        <w:spacing w:line="360" w:lineRule="auto"/>
        <w:jc w:val="both"/>
        <w:rPr>
          <w:rFonts w:ascii="Myriad Pro" w:hAnsi="Myriad Pro"/>
        </w:rPr>
      </w:pPr>
      <w:r w:rsidRPr="00281AB5">
        <w:rPr>
          <w:rFonts w:ascii="Myriad Pro" w:hAnsi="Myriad Pro"/>
        </w:rPr>
        <w:t xml:space="preserve">En vertu des pouvoirs qui lui sont conférés. </w:t>
      </w:r>
    </w:p>
    <w:p w:rsidR="00101ED5" w:rsidRPr="0065424C" w:rsidRDefault="00101ED5" w:rsidP="00101ED5">
      <w:pPr>
        <w:spacing w:line="360" w:lineRule="auto"/>
        <w:jc w:val="both"/>
        <w:rPr>
          <w:rFonts w:ascii="Myriad Pro" w:hAnsi="Myriad Pro"/>
        </w:rPr>
      </w:pPr>
      <w:r w:rsidRPr="00281AB5">
        <w:rPr>
          <w:rFonts w:ascii="Myriad Pro" w:hAnsi="Myriad Pro"/>
        </w:rPr>
        <w:t xml:space="preserve">Désigné ci-après par le </w:t>
      </w:r>
      <w:r w:rsidRPr="0065424C">
        <w:rPr>
          <w:rFonts w:ascii="Myriad Pro" w:hAnsi="Myriad Pro"/>
        </w:rPr>
        <w:t>terme  « </w:t>
      </w:r>
      <w:r w:rsidR="006F558C" w:rsidRPr="0065424C">
        <w:rPr>
          <w:rFonts w:ascii="Myriad Pro" w:hAnsi="Myriad Pro"/>
        </w:rPr>
        <w:t>PRESTATAIRE</w:t>
      </w:r>
      <w:r w:rsidRPr="0065424C">
        <w:rPr>
          <w:rFonts w:ascii="Myriad Pro" w:hAnsi="Myriad Pro"/>
        </w:rPr>
        <w:t xml:space="preserve">   ».</w:t>
      </w:r>
    </w:p>
    <w:p w:rsidR="00101ED5" w:rsidRPr="00281AB5" w:rsidRDefault="00101ED5" w:rsidP="00101ED5">
      <w:pPr>
        <w:jc w:val="both"/>
        <w:rPr>
          <w:rFonts w:ascii="Myriad Pro" w:hAnsi="Myriad Pro" w:cs="Arial"/>
          <w:b/>
          <w:bCs/>
          <w:smallCaps/>
        </w:rPr>
      </w:pPr>
    </w:p>
    <w:p w:rsidR="00101ED5" w:rsidRPr="00281AB5" w:rsidRDefault="00101ED5" w:rsidP="00101ED5">
      <w:pPr>
        <w:jc w:val="right"/>
        <w:rPr>
          <w:rFonts w:ascii="Myriad Pro" w:hAnsi="Myriad Pro" w:cs="Arial"/>
          <w:b/>
          <w:bCs/>
          <w:smallCaps/>
          <w:u w:val="single"/>
        </w:rPr>
      </w:pPr>
      <w:r w:rsidRPr="00281AB5">
        <w:rPr>
          <w:rFonts w:ascii="Myriad Pro" w:hAnsi="Myriad Pro" w:cs="Arial"/>
          <w:b/>
          <w:bCs/>
          <w:smallCaps/>
          <w:u w:val="single"/>
        </w:rPr>
        <w:t>D’autre part</w:t>
      </w:r>
    </w:p>
    <w:p w:rsidR="00101ED5" w:rsidRPr="00281AB5" w:rsidRDefault="00101ED5" w:rsidP="00101ED5">
      <w:pPr>
        <w:jc w:val="both"/>
        <w:rPr>
          <w:rFonts w:ascii="Myriad Pro" w:hAnsi="Myriad Pro" w:cs="Arial"/>
          <w:b/>
          <w:bCs/>
          <w:smallCaps/>
        </w:rPr>
      </w:pPr>
    </w:p>
    <w:p w:rsidR="00101ED5" w:rsidRPr="00281AB5" w:rsidRDefault="00101ED5" w:rsidP="00101ED5">
      <w:pPr>
        <w:jc w:val="both"/>
        <w:rPr>
          <w:rFonts w:ascii="Myriad Pro" w:hAnsi="Myriad Pro" w:cs="Arial"/>
        </w:rPr>
      </w:pPr>
    </w:p>
    <w:p w:rsidR="001E0432" w:rsidRDefault="00101ED5" w:rsidP="001E0432">
      <w:pPr>
        <w:jc w:val="center"/>
        <w:rPr>
          <w:rFonts w:ascii="Myriad Pro" w:hAnsi="Myriad Pro" w:cs="Arial"/>
          <w:b/>
          <w:bCs/>
        </w:rPr>
      </w:pPr>
      <w:r w:rsidRPr="00281AB5">
        <w:rPr>
          <w:rFonts w:ascii="Myriad Pro" w:hAnsi="Myriad Pro" w:cs="Arial"/>
          <w:b/>
          <w:bCs/>
        </w:rPr>
        <w:t xml:space="preserve">IL A ETE </w:t>
      </w:r>
      <w:r w:rsidR="001E0432" w:rsidRPr="00281AB5">
        <w:rPr>
          <w:rFonts w:ascii="Myriad Pro" w:hAnsi="Myriad Pro" w:cs="Arial"/>
          <w:b/>
          <w:bCs/>
        </w:rPr>
        <w:t>ARRETE ET</w:t>
      </w:r>
      <w:r w:rsidRPr="00281AB5">
        <w:rPr>
          <w:rFonts w:ascii="Myriad Pro" w:hAnsi="Myriad Pro" w:cs="Arial"/>
          <w:b/>
          <w:bCs/>
        </w:rPr>
        <w:t xml:space="preserve"> CONVENU CE QUI SUIT</w:t>
      </w:r>
      <w:bookmarkStart w:id="5" w:name="_Toc143270954"/>
    </w:p>
    <w:p w:rsidR="00E32E93" w:rsidRDefault="00E32E93" w:rsidP="001E0432">
      <w:pPr>
        <w:jc w:val="center"/>
        <w:rPr>
          <w:rFonts w:ascii="Myriad Pro" w:hAnsi="Myriad Pro" w:cs="Arial"/>
          <w:b/>
          <w:bCs/>
        </w:rPr>
      </w:pPr>
    </w:p>
    <w:p w:rsidR="00E32E93" w:rsidRDefault="00E32E93" w:rsidP="001E0432">
      <w:pPr>
        <w:jc w:val="center"/>
        <w:rPr>
          <w:rFonts w:ascii="Myriad Pro" w:hAnsi="Myriad Pro" w:cs="Arial"/>
          <w:b/>
          <w:bCs/>
        </w:rPr>
      </w:pPr>
    </w:p>
    <w:p w:rsidR="00992143" w:rsidRDefault="00992143" w:rsidP="001E0432">
      <w:pPr>
        <w:jc w:val="center"/>
        <w:rPr>
          <w:rFonts w:ascii="Myriad Pro" w:hAnsi="Myriad Pro" w:cs="Arial"/>
          <w:b/>
          <w:bCs/>
        </w:rPr>
      </w:pPr>
    </w:p>
    <w:p w:rsidR="00601E64" w:rsidRDefault="00601E64" w:rsidP="001E0432">
      <w:pPr>
        <w:jc w:val="center"/>
        <w:rPr>
          <w:rFonts w:ascii="Myriad Pro" w:hAnsi="Myriad Pro" w:cs="Arial"/>
          <w:b/>
          <w:bCs/>
        </w:rPr>
      </w:pPr>
    </w:p>
    <w:p w:rsidR="00601E64" w:rsidRDefault="00601E64" w:rsidP="001E0432">
      <w:pPr>
        <w:jc w:val="center"/>
        <w:rPr>
          <w:rFonts w:ascii="Myriad Pro" w:hAnsi="Myriad Pro" w:cs="Arial"/>
          <w:b/>
          <w:bCs/>
        </w:rPr>
      </w:pPr>
    </w:p>
    <w:p w:rsidR="00601E64" w:rsidRDefault="00601E64" w:rsidP="001E0432">
      <w:pPr>
        <w:jc w:val="center"/>
        <w:rPr>
          <w:rFonts w:ascii="Myriad Pro" w:hAnsi="Myriad Pro" w:cs="Arial"/>
          <w:b/>
          <w:bCs/>
        </w:rPr>
      </w:pPr>
    </w:p>
    <w:p w:rsidR="001E0432" w:rsidRDefault="001E0432" w:rsidP="001E0432">
      <w:pPr>
        <w:rPr>
          <w:b/>
          <w:bCs/>
          <w:sz w:val="28"/>
          <w:szCs w:val="28"/>
        </w:rPr>
      </w:pPr>
    </w:p>
    <w:p w:rsidR="00101ED5" w:rsidRPr="00610EA5" w:rsidRDefault="00101ED5" w:rsidP="001E0432">
      <w:pPr>
        <w:rPr>
          <w:b/>
          <w:bCs/>
          <w:sz w:val="28"/>
          <w:szCs w:val="28"/>
        </w:rPr>
      </w:pPr>
      <w:r w:rsidRPr="00610EA5">
        <w:rPr>
          <w:b/>
          <w:bCs/>
          <w:sz w:val="28"/>
          <w:szCs w:val="28"/>
        </w:rPr>
        <w:t>2.  Cas de personne physique</w:t>
      </w:r>
      <w:bookmarkEnd w:id="5"/>
    </w:p>
    <w:p w:rsidR="00101ED5" w:rsidRPr="00281AB5" w:rsidRDefault="00101ED5" w:rsidP="00101ED5">
      <w:pPr>
        <w:pStyle w:val="TableParagraph"/>
        <w:rPr>
          <w:rFonts w:ascii="Myriad Pro" w:hAnsi="Myriad Pro"/>
        </w:rPr>
      </w:pPr>
      <w:r w:rsidRPr="00281AB5">
        <w:rPr>
          <w:rFonts w:ascii="Myriad Pro" w:hAnsi="Myriad Pro"/>
        </w:rPr>
        <w:t>M</w:t>
      </w:r>
      <w:r w:rsidRPr="00680046">
        <w:rPr>
          <w:rFonts w:ascii="Myriad Pro" w:hAnsi="Myriad Pro"/>
        </w:rPr>
        <w:t>……………………………………………………………………………………………</w:t>
      </w:r>
      <w:r w:rsidRPr="00281AB5">
        <w:rPr>
          <w:rFonts w:ascii="Myriad Pro" w:hAnsi="Myriad Pro"/>
        </w:rPr>
        <w:t xml:space="preserve">. </w:t>
      </w:r>
      <w:r>
        <w:rPr>
          <w:rFonts w:ascii="Myriad Pro" w:hAnsi="Myriad Pro"/>
        </w:rPr>
        <w:t>…</w:t>
      </w:r>
    </w:p>
    <w:p w:rsidR="00101ED5" w:rsidRPr="00281AB5" w:rsidRDefault="00101ED5" w:rsidP="00101ED5">
      <w:pPr>
        <w:pStyle w:val="TableParagraph"/>
        <w:rPr>
          <w:rFonts w:ascii="Myriad Pro" w:hAnsi="Myriad Pro"/>
        </w:rPr>
      </w:pPr>
      <w:r w:rsidRPr="00281AB5">
        <w:rPr>
          <w:rFonts w:ascii="Myriad Pro" w:hAnsi="Myriad Pro"/>
        </w:rPr>
        <w:t xml:space="preserve">Agissant en son nom et pour son propre compte. </w:t>
      </w:r>
    </w:p>
    <w:p w:rsidR="00101ED5" w:rsidRPr="00281AB5" w:rsidRDefault="00101ED5" w:rsidP="00101ED5">
      <w:pPr>
        <w:pStyle w:val="TableParagraph"/>
        <w:rPr>
          <w:rFonts w:ascii="Myriad Pro" w:hAnsi="Myriad Pro"/>
        </w:rPr>
      </w:pPr>
      <w:r w:rsidRPr="00281AB5">
        <w:rPr>
          <w:rFonts w:ascii="Myriad Pro" w:hAnsi="Myriad Pro"/>
        </w:rPr>
        <w:t xml:space="preserve">Registre de commerce de ………………………………..sous le n°  </w:t>
      </w:r>
      <w:r w:rsidRPr="00680046">
        <w:rPr>
          <w:rFonts w:ascii="Myriad Pro" w:hAnsi="Myriad Pro"/>
        </w:rPr>
        <w:t>………………</w:t>
      </w:r>
      <w:r>
        <w:rPr>
          <w:rFonts w:ascii="Myriad Pro" w:hAnsi="Myriad Pro"/>
        </w:rPr>
        <w:t>…</w:t>
      </w:r>
      <w:r w:rsidRPr="00680046">
        <w:rPr>
          <w:rFonts w:ascii="Myriad Pro" w:hAnsi="Myriad Pro"/>
        </w:rPr>
        <w:t>…</w:t>
      </w:r>
      <w:r>
        <w:rPr>
          <w:rFonts w:ascii="Myriad Pro" w:hAnsi="Myriad Pro"/>
        </w:rPr>
        <w:t>….</w:t>
      </w:r>
    </w:p>
    <w:p w:rsidR="00101ED5" w:rsidRPr="00281AB5" w:rsidRDefault="00101ED5" w:rsidP="00101ED5">
      <w:pPr>
        <w:pStyle w:val="TableParagraph"/>
        <w:rPr>
          <w:rFonts w:ascii="Myriad Pro" w:hAnsi="Myriad Pro"/>
        </w:rPr>
      </w:pPr>
      <w:r w:rsidRPr="00281AB5">
        <w:rPr>
          <w:rFonts w:ascii="Myriad Pro" w:hAnsi="Myriad Pro"/>
        </w:rPr>
        <w:t xml:space="preserve">Taxe professionnelle n°……………………… Affilié à la CNSS sous n° </w:t>
      </w:r>
      <w:r w:rsidRPr="00680046">
        <w:rPr>
          <w:rFonts w:ascii="Myriad Pro" w:hAnsi="Myriad Pro"/>
        </w:rPr>
        <w:t>……………</w:t>
      </w:r>
      <w:r>
        <w:rPr>
          <w:rFonts w:ascii="Myriad Pro" w:hAnsi="Myriad Pro"/>
        </w:rPr>
        <w:t>………</w:t>
      </w:r>
    </w:p>
    <w:p w:rsidR="00101ED5" w:rsidRPr="00281AB5" w:rsidRDefault="00101ED5" w:rsidP="00101ED5">
      <w:pPr>
        <w:pStyle w:val="Corpsdetexte3"/>
        <w:jc w:val="both"/>
        <w:rPr>
          <w:rFonts w:ascii="Myriad Pro" w:hAnsi="Myriad Pro"/>
          <w:b w:val="0"/>
          <w:bCs w:val="0"/>
          <w:u w:val="none"/>
        </w:rPr>
      </w:pPr>
      <w:r w:rsidRPr="00281AB5">
        <w:rPr>
          <w:rFonts w:ascii="Myriad Pro" w:hAnsi="Myriad Pro"/>
          <w:u w:val="none"/>
        </w:rPr>
        <w:t>IF</w:t>
      </w:r>
      <w:r w:rsidRPr="00281AB5">
        <w:rPr>
          <w:rFonts w:ascii="Myriad Pro" w:hAnsi="Myriad Pro"/>
          <w:b w:val="0"/>
          <w:bCs w:val="0"/>
          <w:u w:val="none"/>
        </w:rPr>
        <w:t xml:space="preserve"> n°……………………………………………………………………………………………</w:t>
      </w:r>
    </w:p>
    <w:p w:rsidR="00101ED5" w:rsidRPr="00281AB5" w:rsidRDefault="00101ED5" w:rsidP="00101ED5">
      <w:pPr>
        <w:jc w:val="both"/>
        <w:rPr>
          <w:rFonts w:ascii="Myriad Pro" w:hAnsi="Myriad Pro"/>
          <w:sz w:val="21"/>
          <w:szCs w:val="21"/>
        </w:rPr>
      </w:pPr>
      <w:r w:rsidRPr="00281AB5">
        <w:rPr>
          <w:rFonts w:ascii="Myriad Pro" w:hAnsi="Myriad Pro"/>
        </w:rPr>
        <w:t>ICE …</w:t>
      </w:r>
      <w:r w:rsidRPr="00281AB5">
        <w:rPr>
          <w:rFonts w:ascii="Myriad Pro" w:hAnsi="Myriad Pro"/>
          <w:sz w:val="21"/>
          <w:szCs w:val="21"/>
        </w:rPr>
        <w:t>…………………………………………………………………….………………………………</w:t>
      </w:r>
      <w:r>
        <w:rPr>
          <w:rFonts w:ascii="Myriad Pro" w:hAnsi="Myriad Pro"/>
          <w:sz w:val="21"/>
          <w:szCs w:val="21"/>
        </w:rPr>
        <w:t>…</w:t>
      </w:r>
      <w:r w:rsidRPr="00281AB5">
        <w:rPr>
          <w:rFonts w:ascii="Myriad Pro" w:hAnsi="Myriad Pro"/>
          <w:sz w:val="21"/>
          <w:szCs w:val="21"/>
        </w:rPr>
        <w:t>…</w:t>
      </w:r>
    </w:p>
    <w:p w:rsidR="00101ED5" w:rsidRPr="00281AB5" w:rsidRDefault="00101ED5" w:rsidP="00101ED5">
      <w:pPr>
        <w:jc w:val="both"/>
        <w:rPr>
          <w:rFonts w:ascii="Myriad Pro" w:hAnsi="Myriad Pro"/>
        </w:rPr>
      </w:pPr>
      <w:r w:rsidRPr="00281AB5">
        <w:rPr>
          <w:rFonts w:ascii="Myriad Pro" w:hAnsi="Myriad Pro"/>
        </w:rPr>
        <w:t xml:space="preserve">Faisant élection de domicile au   </w:t>
      </w:r>
      <w:r w:rsidRPr="00680046">
        <w:rPr>
          <w:rFonts w:ascii="Myriad Pro" w:hAnsi="Myriad Pro"/>
        </w:rPr>
        <w:t>…………………………………………………………………</w:t>
      </w:r>
      <w:r>
        <w:rPr>
          <w:rFonts w:ascii="Myriad Pro" w:hAnsi="Myriad Pro"/>
        </w:rPr>
        <w:t>…….</w:t>
      </w:r>
    </w:p>
    <w:p w:rsidR="00101ED5" w:rsidRPr="00281AB5" w:rsidRDefault="00101ED5" w:rsidP="00101ED5">
      <w:pPr>
        <w:jc w:val="both"/>
        <w:rPr>
          <w:rFonts w:ascii="Myriad Pro" w:hAnsi="Myriad Pro"/>
        </w:rPr>
      </w:pPr>
      <w:r w:rsidRPr="00281AB5">
        <w:rPr>
          <w:rFonts w:ascii="Myriad Pro" w:hAnsi="Myriad Pro"/>
        </w:rPr>
        <w:t>N° téléphone……………………Fax…………………E-mail……………………………….</w:t>
      </w:r>
      <w:r w:rsidRPr="00680046">
        <w:rPr>
          <w:rFonts w:ascii="Myriad Pro" w:hAnsi="Myriad Pro"/>
        </w:rPr>
        <w:t>……………</w:t>
      </w:r>
    </w:p>
    <w:p w:rsidR="00101ED5" w:rsidRPr="00281AB5" w:rsidRDefault="00101ED5" w:rsidP="00101ED5">
      <w:pPr>
        <w:jc w:val="both"/>
        <w:rPr>
          <w:rFonts w:ascii="Myriad Pro" w:hAnsi="Myriad Pro"/>
        </w:rPr>
      </w:pPr>
      <w:r w:rsidRPr="00281AB5">
        <w:rPr>
          <w:rFonts w:ascii="Myriad Pro" w:hAnsi="Myriad Pro"/>
        </w:rPr>
        <w:t xml:space="preserve">Compte bancaire RIB (24 positions)   </w:t>
      </w:r>
      <w:r w:rsidRPr="00680046">
        <w:rPr>
          <w:rFonts w:ascii="Myriad Pro" w:hAnsi="Myriad Pro"/>
        </w:rPr>
        <w:t>…………………………………………………………………</w:t>
      </w:r>
      <w:r>
        <w:rPr>
          <w:rFonts w:ascii="Myriad Pro" w:hAnsi="Myriad Pro"/>
        </w:rPr>
        <w:t>…</w:t>
      </w:r>
    </w:p>
    <w:p w:rsidR="00101ED5" w:rsidRPr="00281AB5" w:rsidRDefault="00101ED5" w:rsidP="00101ED5">
      <w:pPr>
        <w:jc w:val="both"/>
        <w:rPr>
          <w:rFonts w:ascii="Myriad Pro" w:hAnsi="Myriad Pro"/>
        </w:rPr>
      </w:pPr>
      <w:r w:rsidRPr="00281AB5">
        <w:rPr>
          <w:rFonts w:ascii="Myriad Pro" w:hAnsi="Myriad Pro"/>
        </w:rPr>
        <w:t xml:space="preserve">Ouvert auprès de   </w:t>
      </w:r>
      <w:r w:rsidRPr="00680046">
        <w:rPr>
          <w:rFonts w:ascii="Myriad Pro" w:hAnsi="Myriad Pro"/>
        </w:rPr>
        <w:t>………………………………………………………………………………</w:t>
      </w:r>
      <w:r>
        <w:rPr>
          <w:rFonts w:ascii="Myriad Pro" w:hAnsi="Myriad Pro"/>
        </w:rPr>
        <w:t>………</w:t>
      </w:r>
    </w:p>
    <w:p w:rsidR="00101ED5" w:rsidRPr="00281AB5" w:rsidRDefault="00101ED5" w:rsidP="00101ED5">
      <w:pPr>
        <w:jc w:val="both"/>
        <w:rPr>
          <w:rFonts w:ascii="Myriad Pro" w:hAnsi="Myriad Pro"/>
        </w:rPr>
      </w:pPr>
      <w:r w:rsidRPr="00281AB5">
        <w:rPr>
          <w:rFonts w:ascii="Myriad Pro" w:hAnsi="Myriad Pro"/>
        </w:rPr>
        <w:t xml:space="preserve">Désigné ci-après par le terme « </w:t>
      </w:r>
      <w:r>
        <w:rPr>
          <w:rFonts w:ascii="Myriad Pro" w:hAnsi="Myriad Pro"/>
        </w:rPr>
        <w:t>PRESTATAIRE</w:t>
      </w:r>
      <w:r w:rsidRPr="00281AB5">
        <w:rPr>
          <w:rFonts w:ascii="Myriad Pro" w:hAnsi="Myriad Pro"/>
        </w:rPr>
        <w:t xml:space="preserve"> »</w:t>
      </w:r>
    </w:p>
    <w:p w:rsidR="00101ED5" w:rsidRPr="00281AB5" w:rsidRDefault="00101ED5" w:rsidP="00101ED5">
      <w:pPr>
        <w:jc w:val="right"/>
        <w:rPr>
          <w:rFonts w:ascii="Myriad Pro" w:hAnsi="Myriad Pro" w:cs="Arial"/>
          <w:b/>
          <w:bCs/>
          <w:smallCaps/>
          <w:u w:val="single"/>
        </w:rPr>
      </w:pPr>
      <w:r w:rsidRPr="00281AB5">
        <w:rPr>
          <w:rFonts w:ascii="Myriad Pro" w:hAnsi="Myriad Pro" w:cs="Arial"/>
          <w:b/>
          <w:bCs/>
          <w:smallCaps/>
          <w:u w:val="single"/>
        </w:rPr>
        <w:t>D’autre part</w:t>
      </w:r>
    </w:p>
    <w:p w:rsidR="00101ED5" w:rsidRDefault="00101ED5" w:rsidP="00101ED5">
      <w:pPr>
        <w:jc w:val="both"/>
        <w:rPr>
          <w:rFonts w:ascii="Myriad Pro" w:hAnsi="Myriad Pro"/>
          <w:b/>
          <w:bCs/>
          <w:caps/>
        </w:rPr>
      </w:pPr>
    </w:p>
    <w:p w:rsidR="00101ED5" w:rsidRDefault="00101ED5" w:rsidP="00101ED5">
      <w:pPr>
        <w:jc w:val="center"/>
        <w:rPr>
          <w:rFonts w:ascii="Myriad Pro" w:hAnsi="Myriad Pro"/>
          <w:b/>
          <w:bCs/>
          <w:caps/>
        </w:rPr>
      </w:pPr>
      <w:r w:rsidRPr="00281AB5">
        <w:rPr>
          <w:rFonts w:ascii="Myriad Pro" w:hAnsi="Myriad Pro"/>
          <w:b/>
          <w:bCs/>
          <w:caps/>
        </w:rPr>
        <w:t>IL A ETE ARRETE ET CONVENU CE QUI SUIT</w:t>
      </w:r>
    </w:p>
    <w:p w:rsidR="00101ED5" w:rsidRPr="00281AB5" w:rsidRDefault="00101ED5" w:rsidP="00101ED5">
      <w:pPr>
        <w:jc w:val="both"/>
        <w:rPr>
          <w:rFonts w:ascii="Myriad Pro" w:hAnsi="Myriad Pro"/>
          <w:b/>
          <w:bCs/>
          <w:caps/>
        </w:rPr>
      </w:pPr>
    </w:p>
    <w:p w:rsidR="00101ED5" w:rsidRPr="00610EA5" w:rsidRDefault="00101ED5" w:rsidP="00101ED5">
      <w:pPr>
        <w:rPr>
          <w:rFonts w:ascii="Myriad Pro" w:hAnsi="Myriad Pro"/>
          <w:b/>
          <w:bCs/>
          <w:sz w:val="28"/>
          <w:szCs w:val="28"/>
        </w:rPr>
      </w:pPr>
      <w:bookmarkStart w:id="6" w:name="_Toc143270955"/>
      <w:r w:rsidRPr="00610EA5">
        <w:rPr>
          <w:rFonts w:ascii="Myriad Pro" w:hAnsi="Myriad Pro"/>
          <w:b/>
          <w:bCs/>
          <w:sz w:val="28"/>
          <w:szCs w:val="28"/>
        </w:rPr>
        <w:t xml:space="preserve">3.  </w:t>
      </w:r>
      <w:r w:rsidRPr="00610EA5">
        <w:rPr>
          <w:b/>
          <w:bCs/>
          <w:sz w:val="28"/>
          <w:szCs w:val="28"/>
        </w:rPr>
        <w:t>Cas d’un groupement</w:t>
      </w:r>
      <w:bookmarkEnd w:id="6"/>
    </w:p>
    <w:p w:rsidR="00101ED5" w:rsidRDefault="00101ED5" w:rsidP="00101ED5">
      <w:pPr>
        <w:pStyle w:val="TableParagraph"/>
        <w:jc w:val="left"/>
        <w:rPr>
          <w:rFonts w:ascii="Myriad Pro" w:hAnsi="Myriad Pro"/>
        </w:rPr>
      </w:pPr>
    </w:p>
    <w:p w:rsidR="00101ED5" w:rsidRPr="00281AB5" w:rsidRDefault="00101ED5" w:rsidP="00101ED5">
      <w:pPr>
        <w:pStyle w:val="TableParagraph"/>
        <w:jc w:val="left"/>
        <w:rPr>
          <w:rFonts w:ascii="Myriad Pro" w:hAnsi="Myriad Pro"/>
        </w:rPr>
      </w:pPr>
      <w:r w:rsidRPr="00281AB5">
        <w:rPr>
          <w:rFonts w:ascii="Myriad Pro" w:hAnsi="Myriad Pro"/>
        </w:rPr>
        <w:t>Les membres du groupement constitué aux termes de la convention  …………………… (les références de la convention) soussigné :</w:t>
      </w:r>
    </w:p>
    <w:p w:rsidR="00101ED5" w:rsidRPr="00281AB5" w:rsidRDefault="00101ED5" w:rsidP="00101ED5">
      <w:pPr>
        <w:pStyle w:val="TableParagraph"/>
        <w:jc w:val="left"/>
        <w:rPr>
          <w:rFonts w:ascii="Myriad Pro" w:hAnsi="Myriad Pro"/>
        </w:rPr>
      </w:pPr>
      <w:r w:rsidRPr="00281AB5">
        <w:rPr>
          <w:rFonts w:ascii="Myriad Pro" w:hAnsi="Myriad Pro"/>
        </w:rPr>
        <w:t>Membre 1 :</w:t>
      </w:r>
    </w:p>
    <w:p w:rsidR="00101ED5" w:rsidRPr="00281AB5" w:rsidRDefault="00101ED5" w:rsidP="00101ED5">
      <w:pPr>
        <w:pStyle w:val="TableParagraph"/>
        <w:jc w:val="left"/>
        <w:rPr>
          <w:rFonts w:ascii="Myriad Pro" w:hAnsi="Myriad Pro"/>
        </w:rPr>
      </w:pPr>
      <w:r w:rsidRPr="00281AB5">
        <w:rPr>
          <w:rFonts w:ascii="Myriad Pro" w:hAnsi="Myriad Pro"/>
        </w:rPr>
        <w:t>M ……………………………………………………………………</w:t>
      </w:r>
    </w:p>
    <w:p w:rsidR="00101ED5" w:rsidRPr="00281AB5" w:rsidRDefault="00101ED5" w:rsidP="00101ED5">
      <w:pPr>
        <w:pStyle w:val="TableParagraph"/>
        <w:jc w:val="left"/>
        <w:rPr>
          <w:rFonts w:ascii="Myriad Pro" w:hAnsi="Myriad Pro"/>
        </w:rPr>
      </w:pPr>
      <w:r w:rsidRPr="00281AB5">
        <w:rPr>
          <w:rFonts w:ascii="Myriad Pro" w:hAnsi="Myriad Pro"/>
        </w:rPr>
        <w:t>qualité</w:t>
      </w:r>
      <w:r w:rsidRPr="00680046">
        <w:rPr>
          <w:rFonts w:ascii="Myriad Pro" w:hAnsi="Myriad Pro"/>
        </w:rPr>
        <w:t>……………………</w:t>
      </w:r>
      <w:r w:rsidRPr="00281AB5">
        <w:rPr>
          <w:rFonts w:ascii="Myriad Pro" w:hAnsi="Myriad Pro"/>
        </w:rPr>
        <w:t>…………………… Agissant au nom et pour le compte</w:t>
      </w:r>
    </w:p>
    <w:p w:rsidR="00101ED5" w:rsidRPr="00281AB5" w:rsidRDefault="00101ED5" w:rsidP="00101ED5">
      <w:pPr>
        <w:pStyle w:val="TableParagraph"/>
        <w:jc w:val="left"/>
        <w:rPr>
          <w:rFonts w:ascii="Myriad Pro" w:hAnsi="Myriad Pro"/>
        </w:rPr>
      </w:pPr>
      <w:r w:rsidRPr="00281AB5">
        <w:rPr>
          <w:rFonts w:ascii="Myriad Pro" w:hAnsi="Myriad Pro"/>
        </w:rPr>
        <w:t xml:space="preserve">de……………………………….……………en vertu des pouvoirs qui lui sont conférés. </w:t>
      </w:r>
    </w:p>
    <w:p w:rsidR="00101ED5" w:rsidRPr="00281AB5" w:rsidRDefault="00101ED5" w:rsidP="00101ED5">
      <w:pPr>
        <w:pStyle w:val="TableParagraph"/>
        <w:jc w:val="left"/>
        <w:rPr>
          <w:rFonts w:ascii="Myriad Pro" w:hAnsi="Myriad Pro"/>
        </w:rPr>
      </w:pPr>
      <w:r w:rsidRPr="00281AB5">
        <w:rPr>
          <w:rFonts w:ascii="Myriad Pro" w:hAnsi="Myriad Pro"/>
        </w:rPr>
        <w:t>Au capital social …………………………………………. …………………………………</w:t>
      </w:r>
      <w:r>
        <w:rPr>
          <w:rFonts w:ascii="Myriad Pro" w:hAnsi="Myriad Pro"/>
        </w:rPr>
        <w:t>….</w:t>
      </w:r>
    </w:p>
    <w:p w:rsidR="00101ED5" w:rsidRPr="00281AB5" w:rsidRDefault="00101ED5" w:rsidP="00101ED5">
      <w:pPr>
        <w:pStyle w:val="TableParagraph"/>
        <w:jc w:val="left"/>
        <w:rPr>
          <w:rFonts w:ascii="Myriad Pro" w:hAnsi="Myriad Pro"/>
        </w:rPr>
      </w:pPr>
      <w:r w:rsidRPr="00281AB5">
        <w:rPr>
          <w:rFonts w:ascii="Myriad Pro" w:hAnsi="Myriad Pro"/>
        </w:rPr>
        <w:t>Registre de commerce de ……………………………Sous le n°   ………………</w:t>
      </w:r>
      <w:r>
        <w:rPr>
          <w:rFonts w:ascii="Myriad Pro" w:hAnsi="Myriad Pro"/>
        </w:rPr>
        <w:t>………</w:t>
      </w:r>
      <w:r w:rsidRPr="00281AB5">
        <w:rPr>
          <w:rFonts w:ascii="Myriad Pro" w:hAnsi="Myriad Pro"/>
        </w:rPr>
        <w:t xml:space="preserve">…… </w:t>
      </w:r>
    </w:p>
    <w:p w:rsidR="00101ED5" w:rsidRPr="00281AB5" w:rsidRDefault="00101ED5" w:rsidP="00101ED5">
      <w:pPr>
        <w:pStyle w:val="TableParagraph"/>
        <w:jc w:val="left"/>
        <w:rPr>
          <w:rFonts w:ascii="Myriad Pro" w:hAnsi="Myriad Pro"/>
        </w:rPr>
      </w:pPr>
      <w:r w:rsidRPr="00281AB5">
        <w:rPr>
          <w:rFonts w:ascii="Myriad Pro" w:hAnsi="Myriad Pro"/>
        </w:rPr>
        <w:t>IF n°…………………………………………………………………………………………….</w:t>
      </w:r>
      <w:r>
        <w:rPr>
          <w:rFonts w:ascii="Myriad Pro" w:hAnsi="Myriad Pro"/>
        </w:rPr>
        <w:t>.</w:t>
      </w:r>
    </w:p>
    <w:p w:rsidR="00101ED5" w:rsidRPr="00281AB5" w:rsidRDefault="00101ED5" w:rsidP="00101ED5">
      <w:pPr>
        <w:pStyle w:val="TableParagraph"/>
        <w:jc w:val="left"/>
        <w:rPr>
          <w:rFonts w:ascii="Myriad Pro" w:hAnsi="Myriad Pro"/>
        </w:rPr>
      </w:pPr>
      <w:r w:rsidRPr="00281AB5">
        <w:rPr>
          <w:rFonts w:ascii="Myriad Pro" w:hAnsi="Myriad Pro"/>
        </w:rPr>
        <w:t>ICE ………………………………………………………….…………………………………</w:t>
      </w:r>
      <w:r>
        <w:rPr>
          <w:rFonts w:ascii="Myriad Pro" w:hAnsi="Myriad Pro"/>
        </w:rPr>
        <w:t>..</w:t>
      </w:r>
    </w:p>
    <w:p w:rsidR="00101ED5" w:rsidRPr="00281AB5" w:rsidRDefault="00101ED5" w:rsidP="00101ED5">
      <w:pPr>
        <w:pStyle w:val="TableParagraph"/>
        <w:jc w:val="left"/>
        <w:rPr>
          <w:rFonts w:ascii="Myriad Pro" w:hAnsi="Myriad Pro"/>
        </w:rPr>
      </w:pPr>
      <w:r w:rsidRPr="00281AB5">
        <w:rPr>
          <w:rFonts w:ascii="Myriad Pro" w:hAnsi="Myriad Pro"/>
        </w:rPr>
        <w:t>Taxe professionnelle n°……………………………………………..………………………</w:t>
      </w:r>
      <w:r>
        <w:rPr>
          <w:rFonts w:ascii="Myriad Pro" w:hAnsi="Myriad Pro"/>
        </w:rPr>
        <w:t>….</w:t>
      </w:r>
    </w:p>
    <w:p w:rsidR="00101ED5" w:rsidRPr="00281AB5" w:rsidRDefault="00101ED5" w:rsidP="00101ED5">
      <w:pPr>
        <w:pStyle w:val="TableParagraph"/>
        <w:jc w:val="left"/>
        <w:rPr>
          <w:rFonts w:ascii="Myriad Pro" w:hAnsi="Myriad Pro"/>
        </w:rPr>
      </w:pPr>
      <w:r w:rsidRPr="00281AB5">
        <w:rPr>
          <w:rFonts w:ascii="Myriad Pro" w:hAnsi="Myriad Pro"/>
        </w:rPr>
        <w:t>Affilié à la CNSS sous n°   ………………………………………………………………</w:t>
      </w:r>
      <w:r>
        <w:rPr>
          <w:rFonts w:ascii="Myriad Pro" w:hAnsi="Myriad Pro"/>
        </w:rPr>
        <w:t>………</w:t>
      </w:r>
      <w:r w:rsidRPr="00281AB5">
        <w:rPr>
          <w:rFonts w:ascii="Myriad Pro" w:hAnsi="Myriad Pro"/>
        </w:rPr>
        <w:t xml:space="preserve">. </w:t>
      </w:r>
    </w:p>
    <w:p w:rsidR="00101ED5" w:rsidRPr="00281AB5" w:rsidRDefault="00101ED5" w:rsidP="00101ED5">
      <w:pPr>
        <w:pStyle w:val="TableParagraph"/>
        <w:jc w:val="left"/>
        <w:rPr>
          <w:rFonts w:ascii="Myriad Pro" w:hAnsi="Myriad Pro"/>
        </w:rPr>
      </w:pPr>
      <w:r w:rsidRPr="00281AB5">
        <w:rPr>
          <w:rFonts w:ascii="Myriad Pro" w:hAnsi="Myriad Pro"/>
        </w:rPr>
        <w:t xml:space="preserve">Faisant élection de domicile au ……………………………………………………………… </w:t>
      </w:r>
    </w:p>
    <w:p w:rsidR="00101ED5" w:rsidRPr="00281AB5" w:rsidRDefault="00101ED5" w:rsidP="00101ED5">
      <w:pPr>
        <w:pStyle w:val="TableParagraph"/>
        <w:jc w:val="left"/>
        <w:rPr>
          <w:rFonts w:ascii="Myriad Pro" w:hAnsi="Myriad Pro"/>
        </w:rPr>
      </w:pPr>
      <w:r w:rsidRPr="00281AB5">
        <w:rPr>
          <w:rFonts w:ascii="Myriad Pro" w:hAnsi="Myriad Pro"/>
        </w:rPr>
        <w:t>…………………………………………………</w:t>
      </w:r>
      <w:r>
        <w:rPr>
          <w:rFonts w:ascii="Myriad Pro" w:hAnsi="Myriad Pro"/>
        </w:rPr>
        <w:t>…….……………………………………………</w:t>
      </w:r>
    </w:p>
    <w:p w:rsidR="00101ED5" w:rsidRPr="00281AB5" w:rsidRDefault="00101ED5" w:rsidP="00101ED5">
      <w:pPr>
        <w:pStyle w:val="TableParagraph"/>
        <w:jc w:val="left"/>
        <w:rPr>
          <w:rFonts w:ascii="Myriad Pro" w:hAnsi="Myriad Pro"/>
        </w:rPr>
      </w:pPr>
      <w:r w:rsidRPr="00281AB5">
        <w:rPr>
          <w:rFonts w:ascii="Myriad Pro" w:hAnsi="Myriad Pro"/>
        </w:rPr>
        <w:t>N° téléphone……….…………Fax………..….…………E-mail……………………………</w:t>
      </w:r>
      <w:r>
        <w:rPr>
          <w:rFonts w:ascii="Myriad Pro" w:hAnsi="Myriad Pro"/>
        </w:rPr>
        <w:t>…</w:t>
      </w:r>
    </w:p>
    <w:p w:rsidR="00101ED5" w:rsidRPr="00281AB5" w:rsidRDefault="00101ED5" w:rsidP="00101ED5">
      <w:pPr>
        <w:pStyle w:val="TableParagraph"/>
        <w:jc w:val="left"/>
        <w:rPr>
          <w:rFonts w:ascii="Myriad Pro" w:hAnsi="Myriad Pro"/>
        </w:rPr>
      </w:pPr>
      <w:r w:rsidRPr="00281AB5">
        <w:rPr>
          <w:rFonts w:ascii="Myriad Pro" w:hAnsi="Myriad Pro"/>
        </w:rPr>
        <w:t>Compte bancaire RIB (24 positions).………………………………………………</w:t>
      </w:r>
      <w:r>
        <w:rPr>
          <w:rFonts w:ascii="Myriad Pro" w:hAnsi="Myriad Pro"/>
        </w:rPr>
        <w:t>……………</w:t>
      </w:r>
    </w:p>
    <w:p w:rsidR="00101ED5" w:rsidRPr="00281AB5" w:rsidRDefault="00101ED5" w:rsidP="00101ED5">
      <w:pPr>
        <w:pStyle w:val="TableParagraph"/>
        <w:jc w:val="left"/>
        <w:rPr>
          <w:rFonts w:ascii="Myriad Pro" w:hAnsi="Myriad Pro"/>
        </w:rPr>
      </w:pPr>
      <w:r w:rsidRPr="00281AB5">
        <w:rPr>
          <w:rFonts w:ascii="Myriad Pro" w:hAnsi="Myriad Pro"/>
        </w:rPr>
        <w:t>Ouvert auprès de………………………………………………………………………………</w:t>
      </w:r>
    </w:p>
    <w:p w:rsidR="00101ED5" w:rsidRPr="00281AB5" w:rsidRDefault="00101ED5" w:rsidP="00101ED5">
      <w:pPr>
        <w:pStyle w:val="TableParagraph"/>
        <w:jc w:val="left"/>
        <w:rPr>
          <w:rFonts w:ascii="Myriad Pro" w:hAnsi="Myriad Pro"/>
        </w:rPr>
      </w:pPr>
      <w:r w:rsidRPr="00281AB5">
        <w:rPr>
          <w:rFonts w:ascii="Myriad Pro" w:hAnsi="Myriad Pro"/>
        </w:rPr>
        <w:t xml:space="preserve">Membre 2 : </w:t>
      </w:r>
    </w:p>
    <w:p w:rsidR="00101ED5" w:rsidRPr="00281AB5" w:rsidRDefault="00101ED5" w:rsidP="00101ED5">
      <w:pPr>
        <w:pStyle w:val="TableParagraph"/>
        <w:jc w:val="left"/>
        <w:rPr>
          <w:rFonts w:ascii="Myriad Pro" w:hAnsi="Myriad Pro"/>
        </w:rPr>
      </w:pPr>
      <w:r w:rsidRPr="00281AB5">
        <w:rPr>
          <w:rFonts w:ascii="Myriad Pro" w:hAnsi="Myriad Pro"/>
        </w:rPr>
        <w:t xml:space="preserve">(Servir les renseignements le concernant) </w:t>
      </w:r>
    </w:p>
    <w:p w:rsidR="00101ED5" w:rsidRPr="00281AB5" w:rsidRDefault="00101ED5" w:rsidP="00101ED5">
      <w:pPr>
        <w:pStyle w:val="TableParagraph"/>
        <w:jc w:val="left"/>
        <w:rPr>
          <w:rFonts w:ascii="Myriad Pro" w:hAnsi="Myriad Pro"/>
        </w:rPr>
      </w:pPr>
      <w:r w:rsidRPr="00281AB5">
        <w:rPr>
          <w:rFonts w:ascii="Myriad Pro" w:hAnsi="Myriad Pro"/>
        </w:rPr>
        <w:t>Membre n :………………………………………………………………………………………………</w:t>
      </w:r>
    </w:p>
    <w:p w:rsidR="00101ED5" w:rsidRPr="00281AB5" w:rsidRDefault="00101ED5" w:rsidP="00101ED5">
      <w:pPr>
        <w:pStyle w:val="TableParagraph"/>
        <w:jc w:val="left"/>
        <w:rPr>
          <w:rFonts w:ascii="Myriad Pro" w:hAnsi="Myriad Pro"/>
        </w:rPr>
      </w:pPr>
      <w:r w:rsidRPr="00281AB5">
        <w:rPr>
          <w:rFonts w:ascii="Myriad Pro" w:hAnsi="Myriad Pro"/>
        </w:rPr>
        <w:t>……………………………………………………………………………………………………………………………………………………………………………………………………</w:t>
      </w:r>
      <w:r>
        <w:rPr>
          <w:rFonts w:ascii="Myriad Pro" w:hAnsi="Myriad Pro"/>
        </w:rPr>
        <w:t>……….</w:t>
      </w:r>
    </w:p>
    <w:p w:rsidR="00101ED5" w:rsidRPr="00281AB5" w:rsidRDefault="00101ED5" w:rsidP="00101ED5">
      <w:pPr>
        <w:pStyle w:val="TableParagraph"/>
        <w:jc w:val="left"/>
        <w:rPr>
          <w:rFonts w:ascii="Myriad Pro" w:hAnsi="Myriad Pro"/>
        </w:rPr>
      </w:pPr>
      <w:r w:rsidRPr="00281AB5">
        <w:rPr>
          <w:rFonts w:ascii="Myriad Pro" w:hAnsi="Myriad Pro"/>
        </w:rPr>
        <w:t>Nous nous obligeons (conjointement ou solidairement, selon la nature du groupement) ayant M……………………………….… (Prénom, nom et qualité) en tant que mandataire du groupement et coordonnateur de la réalisation des fournitures, ayant un compte bancaire commun RIB (24 positions)  ……………………………………………………………… Ouvert auprès de………………………………………………………………………………</w:t>
      </w:r>
      <w:r>
        <w:rPr>
          <w:rFonts w:ascii="Myriad Pro" w:hAnsi="Myriad Pro"/>
        </w:rPr>
        <w:t>…………</w:t>
      </w:r>
    </w:p>
    <w:p w:rsidR="00101ED5" w:rsidRPr="00281AB5" w:rsidRDefault="00101ED5" w:rsidP="00101ED5">
      <w:pPr>
        <w:pStyle w:val="TableParagraph"/>
        <w:jc w:val="left"/>
        <w:rPr>
          <w:rFonts w:ascii="Myriad Pro" w:hAnsi="Myriad Pro"/>
        </w:rPr>
      </w:pPr>
      <w:r w:rsidRPr="00281AB5">
        <w:rPr>
          <w:rFonts w:ascii="Myriad Pro" w:hAnsi="Myriad Pro"/>
        </w:rPr>
        <w:t xml:space="preserve">Désigné ci-après par le terme « </w:t>
      </w:r>
      <w:r w:rsidR="006F558C">
        <w:rPr>
          <w:rFonts w:ascii="Myriad Pro" w:hAnsi="Myriad Pro"/>
        </w:rPr>
        <w:t>PRESTATAIRE</w:t>
      </w:r>
      <w:r w:rsidRPr="00281AB5">
        <w:rPr>
          <w:rFonts w:ascii="Myriad Pro" w:hAnsi="Myriad Pro"/>
        </w:rPr>
        <w:t xml:space="preserve"> »</w:t>
      </w:r>
    </w:p>
    <w:p w:rsidR="00101ED5" w:rsidRPr="00281AB5" w:rsidRDefault="00101ED5" w:rsidP="00101ED5">
      <w:pPr>
        <w:jc w:val="right"/>
        <w:rPr>
          <w:rFonts w:ascii="Myriad Pro" w:hAnsi="Myriad Pro" w:cs="Arial"/>
          <w:b/>
          <w:bCs/>
          <w:smallCaps/>
          <w:u w:val="single"/>
        </w:rPr>
      </w:pPr>
      <w:r w:rsidRPr="00281AB5">
        <w:rPr>
          <w:rFonts w:ascii="Myriad Pro" w:hAnsi="Myriad Pro" w:cs="Arial"/>
          <w:b/>
          <w:bCs/>
          <w:smallCaps/>
          <w:u w:val="single"/>
        </w:rPr>
        <w:t>D’autre part</w:t>
      </w:r>
    </w:p>
    <w:p w:rsidR="00101ED5" w:rsidRDefault="00101ED5" w:rsidP="00101ED5">
      <w:pPr>
        <w:jc w:val="both"/>
        <w:rPr>
          <w:rFonts w:ascii="Myriad Pro" w:hAnsi="Myriad Pro"/>
          <w:b/>
          <w:bCs/>
          <w:caps/>
        </w:rPr>
      </w:pPr>
    </w:p>
    <w:p w:rsidR="00101ED5" w:rsidRDefault="00101ED5" w:rsidP="00101ED5">
      <w:pPr>
        <w:jc w:val="center"/>
        <w:rPr>
          <w:rFonts w:ascii="Myriad Pro" w:hAnsi="Myriad Pro"/>
          <w:b/>
          <w:bCs/>
          <w:caps/>
        </w:rPr>
      </w:pPr>
      <w:r w:rsidRPr="00281AB5">
        <w:rPr>
          <w:rFonts w:ascii="Myriad Pro" w:hAnsi="Myriad Pro"/>
          <w:b/>
          <w:bCs/>
          <w:caps/>
        </w:rPr>
        <w:t>IL A ETE ARRETE ET CONVENU CE QUI SUIT</w:t>
      </w:r>
    </w:p>
    <w:p w:rsidR="00101ED5" w:rsidRPr="003165F5" w:rsidRDefault="00101ED5" w:rsidP="00101ED5">
      <w:pPr>
        <w:pStyle w:val="TableParagraph"/>
        <w:rPr>
          <w:rFonts w:ascii="Myriad Pro" w:hAnsi="Myriad Pro"/>
          <w:b/>
          <w:bCs/>
        </w:rPr>
      </w:pPr>
      <w:r w:rsidRPr="00281AB5">
        <w:rPr>
          <w:rFonts w:ascii="Myriad Pro" w:hAnsi="Myriad Pro"/>
        </w:rPr>
        <w:br w:type="page"/>
      </w:r>
      <w:bookmarkStart w:id="7" w:name="_Toc143270956"/>
      <w:r w:rsidRPr="003165F5">
        <w:rPr>
          <w:rFonts w:ascii="Myriad Pro" w:hAnsi="Myriad Pro"/>
          <w:b/>
          <w:bCs/>
        </w:rPr>
        <w:lastRenderedPageBreak/>
        <w:t>CHAPITRE I : CLAUSES ADMINISTRATIVES ET FINANCIÈRES</w:t>
      </w:r>
      <w:bookmarkEnd w:id="7"/>
    </w:p>
    <w:p w:rsidR="00101ED5" w:rsidRPr="00281AB5" w:rsidRDefault="00101ED5" w:rsidP="00101ED5">
      <w:pPr>
        <w:tabs>
          <w:tab w:val="left" w:pos="10206"/>
        </w:tabs>
        <w:ind w:left="284" w:right="-13"/>
        <w:jc w:val="both"/>
        <w:rPr>
          <w:rFonts w:ascii="Myriad Pro" w:hAnsi="Myriad Pro"/>
        </w:rPr>
      </w:pPr>
      <w:bookmarkStart w:id="8" w:name="_heading=h.2et92p0" w:colFirst="0" w:colLast="0"/>
      <w:bookmarkEnd w:id="8"/>
    </w:p>
    <w:p w:rsidR="00101ED5" w:rsidRPr="00281AB5" w:rsidRDefault="00101ED5" w:rsidP="00101ED5">
      <w:pPr>
        <w:tabs>
          <w:tab w:val="left" w:pos="10206"/>
        </w:tabs>
        <w:ind w:left="284" w:right="-13"/>
        <w:jc w:val="both"/>
        <w:rPr>
          <w:rFonts w:ascii="Myriad Pro" w:hAnsi="Myriad Pro"/>
          <w:b/>
          <w:color w:val="2F5496"/>
          <w:sz w:val="24"/>
          <w:szCs w:val="24"/>
          <w:u w:val="single"/>
        </w:rPr>
      </w:pPr>
    </w:p>
    <w:p w:rsidR="00101ED5" w:rsidRPr="00281AB5" w:rsidRDefault="00101ED5" w:rsidP="00101ED5">
      <w:pPr>
        <w:pStyle w:val="Titre21"/>
        <w:ind w:left="0"/>
        <w:rPr>
          <w:rFonts w:ascii="Myriad Pro" w:eastAsia="Cambria" w:hAnsi="Myriad Pro"/>
        </w:rPr>
      </w:pPr>
      <w:bookmarkStart w:id="9" w:name="_Toc143270957"/>
      <w:bookmarkStart w:id="10" w:name="_Toc163212671"/>
      <w:r w:rsidRPr="00281AB5">
        <w:rPr>
          <w:rFonts w:ascii="Myriad Pro" w:eastAsia="Cambria" w:hAnsi="Myriad Pro"/>
        </w:rPr>
        <w:t>ARTICLE 1 : OBJET DU MARCHÉ ET CONSISTANCE DES PRESTATIONS</w:t>
      </w:r>
      <w:bookmarkEnd w:id="9"/>
      <w:bookmarkEnd w:id="10"/>
    </w:p>
    <w:p w:rsidR="00101ED5" w:rsidRPr="000C21DC" w:rsidRDefault="00101ED5" w:rsidP="000C21DC">
      <w:pPr>
        <w:tabs>
          <w:tab w:val="left" w:pos="10206"/>
        </w:tabs>
        <w:ind w:right="-13"/>
        <w:rPr>
          <w:rFonts w:ascii="Myriad Pro" w:eastAsiaTheme="minorHAnsi" w:hAnsi="Myriad Pro" w:cstheme="minorBidi"/>
          <w:bCs/>
          <w:kern w:val="2"/>
          <w:sz w:val="24"/>
          <w:szCs w:val="24"/>
          <w:lang w:eastAsia="en-US"/>
        </w:rPr>
      </w:pPr>
      <w:r w:rsidRPr="000C21DC">
        <w:rPr>
          <w:rFonts w:ascii="Myriad Pro" w:eastAsiaTheme="minorHAnsi" w:hAnsi="Myriad Pro" w:cstheme="minorBidi"/>
          <w:kern w:val="2"/>
          <w:sz w:val="24"/>
          <w:szCs w:val="24"/>
          <w:lang w:eastAsia="en-US"/>
        </w:rPr>
        <w:t xml:space="preserve">Le présent marché a pour objet : </w:t>
      </w:r>
      <w:bookmarkStart w:id="11" w:name="_Hlk159852608"/>
      <w:r w:rsidR="000C21DC" w:rsidRPr="000C21DC">
        <w:rPr>
          <w:rFonts w:ascii="Myriad Pro" w:hAnsi="Myriad Pro"/>
          <w:b/>
          <w:sz w:val="24"/>
          <w:szCs w:val="24"/>
        </w:rPr>
        <w:t>l’Audit des pratiques de la sécurité des systèmes d’information, assistance et conformité à la DNSSI V2 et aux lois y afférentes pour le compte de la commune de Salé</w:t>
      </w:r>
      <w:r w:rsidRPr="000C21DC">
        <w:rPr>
          <w:rFonts w:ascii="Myriad Pro" w:eastAsiaTheme="minorHAnsi" w:hAnsi="Myriad Pro" w:cstheme="minorBidi"/>
          <w:bCs/>
          <w:kern w:val="2"/>
          <w:sz w:val="24"/>
          <w:szCs w:val="24"/>
          <w:lang w:eastAsia="en-US"/>
        </w:rPr>
        <w:t>.</w:t>
      </w:r>
    </w:p>
    <w:bookmarkEnd w:id="11"/>
    <w:p w:rsidR="000C21DC" w:rsidRDefault="000C21DC" w:rsidP="00101ED5">
      <w:pPr>
        <w:pStyle w:val="Titre21"/>
        <w:ind w:left="0"/>
        <w:rPr>
          <w:rFonts w:ascii="Myriad Pro" w:eastAsia="Cambria" w:hAnsi="Myriad Pro"/>
        </w:rPr>
      </w:pPr>
    </w:p>
    <w:p w:rsidR="00101ED5" w:rsidRPr="00D73E62" w:rsidRDefault="00101ED5" w:rsidP="00101ED5">
      <w:pPr>
        <w:pStyle w:val="Titre21"/>
        <w:ind w:left="0"/>
        <w:rPr>
          <w:rFonts w:ascii="Myriad Pro" w:eastAsia="Cambria" w:hAnsi="Myriad Pro"/>
        </w:rPr>
      </w:pPr>
      <w:bookmarkStart w:id="12" w:name="_Toc163212672"/>
      <w:r w:rsidRPr="00783F0B">
        <w:rPr>
          <w:rFonts w:ascii="Myriad Pro" w:eastAsia="Cambria" w:hAnsi="Myriad Pro"/>
        </w:rPr>
        <w:t xml:space="preserve">ARTICLE 2 : CONSISTANCE DES </w:t>
      </w:r>
      <w:r w:rsidRPr="00D73E62">
        <w:rPr>
          <w:rFonts w:ascii="Myriad Pro" w:eastAsia="Cambria" w:hAnsi="Myriad Pro"/>
        </w:rPr>
        <w:t>PRESTATIONS</w:t>
      </w:r>
      <w:bookmarkEnd w:id="12"/>
    </w:p>
    <w:p w:rsidR="000C21DC" w:rsidRPr="000C21DC" w:rsidRDefault="000C21DC" w:rsidP="000C21DC">
      <w:pPr>
        <w:pStyle w:val="NormalWeb"/>
        <w:spacing w:before="0" w:beforeAutospacing="0" w:afterAutospacing="0"/>
        <w:rPr>
          <w:rFonts w:ascii="Myriad Pro" w:hAnsi="Myriad Pro" w:cstheme="minorBidi"/>
        </w:rPr>
      </w:pPr>
      <w:bookmarkStart w:id="13" w:name="_heading=h.1t3h5sf" w:colFirst="0" w:colLast="0"/>
      <w:bookmarkEnd w:id="13"/>
      <w:r w:rsidRPr="000C21DC">
        <w:rPr>
          <w:rFonts w:ascii="Myriad Pro" w:hAnsi="Myriad Pro" w:cstheme="minorBidi"/>
        </w:rPr>
        <w:t>Les prestations à réaliser au titre du présent marché consistent à un audit des pratiques de sécurité des systèmes d'information basée sur une approche d'analyse des risques et sur la conformité par rapport aux normes et lois de sécurité SI (DNSSI, loi N°05-20, loi N° 09-08</w:t>
      </w:r>
      <w:r>
        <w:rPr>
          <w:rFonts w:ascii="Myriad Pro" w:hAnsi="Myriad Pro" w:cstheme="minorBidi"/>
        </w:rPr>
        <w:t>, …</w:t>
      </w:r>
      <w:r w:rsidRPr="000C21DC">
        <w:rPr>
          <w:rFonts w:ascii="Myriad Pro" w:hAnsi="Myriad Pro" w:cstheme="minorBidi"/>
        </w:rPr>
        <w:t xml:space="preserve">), au vu de la sécurisation de la </w:t>
      </w:r>
      <w:r>
        <w:rPr>
          <w:rFonts w:ascii="Myriad Pro" w:hAnsi="Myriad Pro" w:cstheme="minorBidi"/>
        </w:rPr>
        <w:t>commune de Salé</w:t>
      </w:r>
      <w:r w:rsidRPr="000C21DC">
        <w:rPr>
          <w:rFonts w:ascii="Myriad Pro" w:hAnsi="Myriad Pro" w:cstheme="minorBidi"/>
        </w:rPr>
        <w:t xml:space="preserve">, un audit des pratiques de sécurité </w:t>
      </w:r>
      <w:r>
        <w:rPr>
          <w:rFonts w:ascii="Myriad Pro" w:hAnsi="Myriad Pro" w:cstheme="minorBidi"/>
        </w:rPr>
        <w:t xml:space="preserve">des systèmes d’information </w:t>
      </w:r>
      <w:r w:rsidRPr="000C21DC">
        <w:rPr>
          <w:rFonts w:ascii="Myriad Pro" w:hAnsi="Myriad Pro" w:cstheme="minorBidi"/>
        </w:rPr>
        <w:t>s'avère nécessaire pour la mise en conformité aux normes et règlements de sécurité SI en vigueur.</w:t>
      </w:r>
    </w:p>
    <w:p w:rsidR="00101ED5" w:rsidRPr="000C21DC" w:rsidRDefault="00101ED5" w:rsidP="00101ED5">
      <w:pPr>
        <w:tabs>
          <w:tab w:val="left" w:pos="10206"/>
        </w:tabs>
        <w:spacing w:line="360" w:lineRule="auto"/>
        <w:ind w:left="284" w:right="-13"/>
        <w:jc w:val="both"/>
        <w:rPr>
          <w:rFonts w:ascii="Myriad Pro" w:hAnsi="Myriad Pro"/>
          <w:sz w:val="24"/>
          <w:szCs w:val="24"/>
          <w:lang w:val="fr-MA"/>
        </w:rPr>
      </w:pPr>
    </w:p>
    <w:p w:rsidR="00101ED5" w:rsidRPr="00281AB5" w:rsidRDefault="00101ED5" w:rsidP="00101ED5">
      <w:pPr>
        <w:pStyle w:val="Titre21"/>
        <w:ind w:left="0"/>
        <w:rPr>
          <w:rFonts w:ascii="Myriad Pro" w:eastAsia="Cambria" w:hAnsi="Myriad Pro"/>
        </w:rPr>
      </w:pPr>
      <w:bookmarkStart w:id="14" w:name="_Toc143270958"/>
      <w:bookmarkStart w:id="15" w:name="_Toc163212673"/>
      <w:r w:rsidRPr="00281AB5">
        <w:rPr>
          <w:rFonts w:ascii="Myriad Pro" w:eastAsia="Cambria" w:hAnsi="Myriad Pro"/>
        </w:rPr>
        <w:t>ARTICLE 3 : MODE DE PASSATION  DU MARCHE</w:t>
      </w:r>
      <w:bookmarkEnd w:id="14"/>
      <w:bookmarkEnd w:id="15"/>
    </w:p>
    <w:p w:rsidR="00101ED5" w:rsidRDefault="00101ED5" w:rsidP="00101ED5">
      <w:pPr>
        <w:jc w:val="both"/>
        <w:rPr>
          <w:rFonts w:ascii="Myriad Pro" w:eastAsiaTheme="minorHAnsi" w:hAnsi="Myriad Pro" w:cstheme="minorBidi"/>
          <w:kern w:val="2"/>
          <w:sz w:val="24"/>
          <w:szCs w:val="24"/>
          <w:lang w:eastAsia="en-US"/>
        </w:rPr>
      </w:pPr>
      <w:r w:rsidRPr="00281AB5">
        <w:rPr>
          <w:rFonts w:ascii="Myriad Pro" w:eastAsiaTheme="minorHAnsi" w:hAnsi="Myriad Pro" w:cstheme="minorBidi"/>
          <w:kern w:val="2"/>
          <w:sz w:val="24"/>
          <w:szCs w:val="24"/>
          <w:lang w:eastAsia="en-US"/>
        </w:rPr>
        <w:t xml:space="preserve">Le présent marché est passé par appel d’offres ouvert national sur offres de prix en lot unique, en vertu des dispositions de l'alinéa 1et l’alinéa 3a du paragraphe 1 de l’article 19, du paragraphe 1 de l’article 20, et de l’alinéa b paragraphe 3 de l’article 20 du Décret n° 2-22-431 du 15 Chaabane 1444 (8 mars 2023) relatif </w:t>
      </w:r>
      <w:r w:rsidR="00D45B05" w:rsidRPr="00281AB5">
        <w:rPr>
          <w:rFonts w:ascii="Myriad Pro" w:eastAsiaTheme="minorHAnsi" w:hAnsi="Myriad Pro" w:cstheme="minorBidi"/>
          <w:kern w:val="2"/>
          <w:sz w:val="24"/>
          <w:szCs w:val="24"/>
          <w:lang w:eastAsia="en-US"/>
        </w:rPr>
        <w:t>aux march</w:t>
      </w:r>
      <w:r w:rsidR="00D45B05">
        <w:rPr>
          <w:rFonts w:ascii="Myriad Pro" w:eastAsiaTheme="minorHAnsi" w:hAnsi="Myriad Pro" w:cstheme="minorBidi"/>
          <w:kern w:val="2"/>
          <w:sz w:val="24"/>
          <w:szCs w:val="24"/>
          <w:lang w:eastAsia="en-US"/>
        </w:rPr>
        <w:t>é</w:t>
      </w:r>
      <w:r w:rsidR="00D45B05" w:rsidRPr="00281AB5">
        <w:rPr>
          <w:rFonts w:ascii="Myriad Pro" w:eastAsiaTheme="minorHAnsi" w:hAnsi="Myriad Pro" w:cstheme="minorBidi"/>
          <w:kern w:val="2"/>
          <w:sz w:val="24"/>
          <w:szCs w:val="24"/>
          <w:lang w:eastAsia="en-US"/>
        </w:rPr>
        <w:t>s publics</w:t>
      </w:r>
      <w:r w:rsidRPr="00281AB5">
        <w:rPr>
          <w:rFonts w:ascii="Myriad Pro" w:eastAsiaTheme="minorHAnsi" w:hAnsi="Myriad Pro" w:cstheme="minorBidi"/>
          <w:kern w:val="2"/>
          <w:sz w:val="24"/>
          <w:szCs w:val="24"/>
          <w:lang w:eastAsia="en-US"/>
        </w:rPr>
        <w:t>.</w:t>
      </w:r>
    </w:p>
    <w:p w:rsidR="00F9138D" w:rsidRDefault="00F9138D" w:rsidP="00101ED5">
      <w:pPr>
        <w:jc w:val="both"/>
        <w:rPr>
          <w:rFonts w:ascii="Myriad Pro" w:eastAsiaTheme="minorHAnsi" w:hAnsi="Myriad Pro" w:cstheme="minorBidi"/>
          <w:kern w:val="2"/>
          <w:sz w:val="24"/>
          <w:szCs w:val="24"/>
          <w:lang w:eastAsia="en-US"/>
        </w:rPr>
      </w:pPr>
    </w:p>
    <w:p w:rsidR="00101ED5" w:rsidRPr="0065424C" w:rsidRDefault="00101ED5" w:rsidP="00101ED5">
      <w:pPr>
        <w:pStyle w:val="Titre21"/>
        <w:ind w:left="0"/>
        <w:rPr>
          <w:rFonts w:ascii="Myriad Pro" w:eastAsia="Cambria" w:hAnsi="Myriad Pro"/>
        </w:rPr>
      </w:pPr>
      <w:bookmarkStart w:id="16" w:name="_Toc143270959"/>
      <w:bookmarkStart w:id="17" w:name="_Toc163212674"/>
      <w:r w:rsidRPr="0065424C">
        <w:rPr>
          <w:rFonts w:ascii="Myriad Pro" w:eastAsia="Cambria" w:hAnsi="Myriad Pro"/>
        </w:rPr>
        <w:t>ARTICLE 4 : DOCUMENTS CONSTITUTIFS DU MARCHE</w:t>
      </w:r>
      <w:bookmarkEnd w:id="16"/>
      <w:bookmarkEnd w:id="17"/>
    </w:p>
    <w:p w:rsidR="00101ED5" w:rsidRPr="0065424C" w:rsidRDefault="00101ED5" w:rsidP="00101ED5">
      <w:pPr>
        <w:tabs>
          <w:tab w:val="left" w:pos="10206"/>
        </w:tabs>
        <w:ind w:right="-13"/>
        <w:jc w:val="both"/>
        <w:rPr>
          <w:rFonts w:ascii="Myriad Pro" w:hAnsi="Myriad Pro"/>
          <w:sz w:val="24"/>
          <w:szCs w:val="24"/>
        </w:rPr>
      </w:pPr>
      <w:bookmarkStart w:id="18" w:name="_heading=h.17dp8vu" w:colFirst="0" w:colLast="0"/>
      <w:bookmarkEnd w:id="18"/>
      <w:r w:rsidRPr="0065424C">
        <w:rPr>
          <w:rFonts w:ascii="Myriad Pro" w:hAnsi="Myriad Pro"/>
          <w:sz w:val="24"/>
          <w:szCs w:val="24"/>
        </w:rPr>
        <w:t>Conformément à l’Article 4 du CCAG-EMO ; les documents constitutifs du marché comprennent :</w:t>
      </w:r>
    </w:p>
    <w:p w:rsidR="00101ED5" w:rsidRPr="0065424C" w:rsidRDefault="00101ED5" w:rsidP="00E52831">
      <w:pPr>
        <w:widowControl/>
        <w:numPr>
          <w:ilvl w:val="0"/>
          <w:numId w:val="2"/>
        </w:numPr>
        <w:tabs>
          <w:tab w:val="left" w:pos="10206"/>
        </w:tabs>
        <w:ind w:left="426" w:right="-13"/>
        <w:jc w:val="both"/>
        <w:rPr>
          <w:rFonts w:ascii="Myriad Pro" w:hAnsi="Myriad Pro"/>
          <w:sz w:val="24"/>
          <w:szCs w:val="24"/>
        </w:rPr>
      </w:pPr>
      <w:r w:rsidRPr="0065424C">
        <w:rPr>
          <w:rFonts w:ascii="Myriad Pro" w:hAnsi="Myriad Pro"/>
          <w:sz w:val="24"/>
          <w:szCs w:val="24"/>
        </w:rPr>
        <w:t>L’acte d’engagement,</w:t>
      </w:r>
    </w:p>
    <w:p w:rsidR="00101ED5" w:rsidRPr="0065424C" w:rsidRDefault="00101ED5" w:rsidP="00E52831">
      <w:pPr>
        <w:widowControl/>
        <w:numPr>
          <w:ilvl w:val="0"/>
          <w:numId w:val="2"/>
        </w:numPr>
        <w:tabs>
          <w:tab w:val="left" w:pos="10206"/>
        </w:tabs>
        <w:ind w:left="426" w:right="-13"/>
        <w:jc w:val="both"/>
        <w:rPr>
          <w:rFonts w:ascii="Myriad Pro" w:hAnsi="Myriad Pro"/>
          <w:sz w:val="24"/>
          <w:szCs w:val="24"/>
        </w:rPr>
      </w:pPr>
      <w:r w:rsidRPr="0065424C">
        <w:rPr>
          <w:rFonts w:ascii="Myriad Pro" w:hAnsi="Myriad Pro"/>
          <w:sz w:val="24"/>
          <w:szCs w:val="24"/>
        </w:rPr>
        <w:t>Le présent cahier des prescriptions spéciales (CPS),</w:t>
      </w:r>
    </w:p>
    <w:p w:rsidR="00101ED5" w:rsidRPr="0065424C" w:rsidRDefault="00101ED5" w:rsidP="00E52831">
      <w:pPr>
        <w:widowControl/>
        <w:numPr>
          <w:ilvl w:val="0"/>
          <w:numId w:val="2"/>
        </w:numPr>
        <w:tabs>
          <w:tab w:val="left" w:pos="10206"/>
        </w:tabs>
        <w:ind w:left="426" w:right="-13"/>
        <w:jc w:val="both"/>
        <w:rPr>
          <w:rFonts w:ascii="Myriad Pro" w:hAnsi="Myriad Pro"/>
          <w:sz w:val="24"/>
          <w:szCs w:val="24"/>
        </w:rPr>
      </w:pPr>
      <w:r w:rsidRPr="0065424C">
        <w:rPr>
          <w:rFonts w:ascii="Myriad Pro" w:hAnsi="Myriad Pro"/>
          <w:sz w:val="24"/>
          <w:szCs w:val="24"/>
        </w:rPr>
        <w:t>Le bordereau des prix - détail estimatif,</w:t>
      </w:r>
    </w:p>
    <w:p w:rsidR="00101ED5" w:rsidRPr="0065424C" w:rsidRDefault="00101ED5" w:rsidP="00E52831">
      <w:pPr>
        <w:widowControl/>
        <w:numPr>
          <w:ilvl w:val="0"/>
          <w:numId w:val="2"/>
        </w:numPr>
        <w:tabs>
          <w:tab w:val="left" w:pos="10206"/>
        </w:tabs>
        <w:ind w:left="426" w:right="-13"/>
        <w:jc w:val="both"/>
        <w:rPr>
          <w:rFonts w:ascii="Myriad Pro" w:hAnsi="Myriad Pro"/>
          <w:sz w:val="24"/>
          <w:szCs w:val="24"/>
        </w:rPr>
      </w:pPr>
      <w:r w:rsidRPr="0065424C">
        <w:rPr>
          <w:rFonts w:ascii="Myriad Pro" w:hAnsi="Myriad Pro"/>
          <w:sz w:val="24"/>
          <w:szCs w:val="24"/>
        </w:rPr>
        <w:t>Offre technique,</w:t>
      </w:r>
    </w:p>
    <w:p w:rsidR="00101ED5" w:rsidRPr="0065424C" w:rsidRDefault="00101ED5" w:rsidP="00E52831">
      <w:pPr>
        <w:widowControl/>
        <w:numPr>
          <w:ilvl w:val="0"/>
          <w:numId w:val="2"/>
        </w:numPr>
        <w:tabs>
          <w:tab w:val="left" w:pos="10206"/>
        </w:tabs>
        <w:ind w:left="426" w:right="-13"/>
        <w:jc w:val="both"/>
        <w:rPr>
          <w:rFonts w:ascii="Myriad Pro" w:hAnsi="Myriad Pro"/>
          <w:sz w:val="24"/>
          <w:szCs w:val="24"/>
        </w:rPr>
      </w:pPr>
      <w:r w:rsidRPr="0065424C">
        <w:rPr>
          <w:rFonts w:ascii="Myriad Pro" w:hAnsi="Myriad Pro"/>
          <w:sz w:val="24"/>
          <w:szCs w:val="24"/>
        </w:rPr>
        <w:t>CCAG-EMO (cahier des clauses administratives générales applicables aux marchés de service portant sur les prestations d’études et de maîtrise d’œuvre passées pour le compte de l’Etat).</w:t>
      </w:r>
    </w:p>
    <w:p w:rsidR="00101ED5" w:rsidRPr="0065424C" w:rsidRDefault="00101ED5" w:rsidP="00101ED5">
      <w:pPr>
        <w:widowControl/>
        <w:tabs>
          <w:tab w:val="left" w:pos="10206"/>
        </w:tabs>
        <w:ind w:left="1004" w:right="-13"/>
        <w:jc w:val="both"/>
        <w:rPr>
          <w:rFonts w:ascii="Myriad Pro" w:hAnsi="Myriad Pro"/>
          <w:sz w:val="24"/>
          <w:szCs w:val="24"/>
        </w:rPr>
      </w:pPr>
    </w:p>
    <w:p w:rsidR="00101ED5" w:rsidRPr="0065424C" w:rsidRDefault="009A1454" w:rsidP="009A1454">
      <w:pPr>
        <w:tabs>
          <w:tab w:val="left" w:pos="10206"/>
        </w:tabs>
        <w:ind w:right="-13"/>
        <w:jc w:val="both"/>
        <w:rPr>
          <w:rFonts w:ascii="Myriad Pro" w:hAnsi="Myriad Pro"/>
          <w:sz w:val="24"/>
          <w:szCs w:val="24"/>
        </w:rPr>
      </w:pPr>
      <w:r w:rsidRPr="0065424C">
        <w:rPr>
          <w:rFonts w:ascii="Myriad Pro" w:hAnsi="Myriad Pro"/>
          <w:sz w:val="24"/>
          <w:szCs w:val="24"/>
        </w:rPr>
        <w:t>En cas de contradiction ou de différence entre les pièces constitutives du marché, autres que celles se rapportant à l’offre financière, ces pièces prévalent dans l'ordre où elles sont énumérées ci-dessus.</w:t>
      </w:r>
    </w:p>
    <w:p w:rsidR="009A1454" w:rsidRPr="00281AB5" w:rsidRDefault="009A1454" w:rsidP="009A1454">
      <w:pPr>
        <w:tabs>
          <w:tab w:val="left" w:pos="10206"/>
        </w:tabs>
        <w:ind w:right="-13"/>
        <w:jc w:val="both"/>
        <w:rPr>
          <w:rFonts w:ascii="Myriad Pro" w:hAnsi="Myriad Pro"/>
          <w:sz w:val="24"/>
          <w:szCs w:val="24"/>
        </w:rPr>
      </w:pPr>
    </w:p>
    <w:p w:rsidR="00101ED5" w:rsidRPr="00281AB5" w:rsidRDefault="00101ED5" w:rsidP="00101ED5">
      <w:pPr>
        <w:pStyle w:val="Titre21"/>
        <w:ind w:left="0"/>
        <w:rPr>
          <w:rFonts w:ascii="Myriad Pro" w:eastAsia="Cambria" w:hAnsi="Myriad Pro"/>
        </w:rPr>
      </w:pPr>
      <w:bookmarkStart w:id="19" w:name="_Toc143270960"/>
      <w:bookmarkStart w:id="20" w:name="_Toc163212675"/>
      <w:r w:rsidRPr="00281AB5">
        <w:rPr>
          <w:rFonts w:ascii="Myriad Pro" w:eastAsia="Cambria" w:hAnsi="Myriad Pro"/>
        </w:rPr>
        <w:t>ARTICLE 5 : REFERENCE AUX TEXTES GENERAUX ET SPECIAUX</w:t>
      </w:r>
      <w:bookmarkEnd w:id="19"/>
      <w:bookmarkEnd w:id="20"/>
    </w:p>
    <w:p w:rsidR="00101ED5" w:rsidRPr="00281AB5" w:rsidRDefault="00101ED5" w:rsidP="00101ED5">
      <w:pPr>
        <w:widowControl/>
        <w:autoSpaceDE/>
        <w:autoSpaceDN/>
        <w:spacing w:after="200"/>
        <w:jc w:val="both"/>
        <w:rPr>
          <w:rFonts w:ascii="Myriad Pro" w:eastAsiaTheme="minorHAnsi" w:hAnsi="Myriad Pro" w:cstheme="minorBidi"/>
          <w:kern w:val="2"/>
          <w:sz w:val="24"/>
          <w:szCs w:val="24"/>
          <w:lang w:eastAsia="en-US"/>
        </w:rPr>
      </w:pPr>
      <w:r w:rsidRPr="00281AB5">
        <w:rPr>
          <w:rFonts w:ascii="Myriad Pro" w:eastAsiaTheme="minorHAnsi" w:hAnsi="Myriad Pro" w:cstheme="minorBidi"/>
          <w:kern w:val="2"/>
          <w:sz w:val="24"/>
          <w:szCs w:val="24"/>
          <w:lang w:eastAsia="en-US"/>
        </w:rPr>
        <w:t>Dans la mesure où les pièces du marché n’y dérogent pas expressément, il est fait application des textes généraux suivants :</w:t>
      </w:r>
    </w:p>
    <w:p w:rsidR="00101ED5" w:rsidRPr="00783F0B" w:rsidRDefault="00101ED5" w:rsidP="00E52831">
      <w:pPr>
        <w:pStyle w:val="Paragraphedeliste"/>
        <w:numPr>
          <w:ilvl w:val="0"/>
          <w:numId w:val="4"/>
        </w:numPr>
        <w:ind w:left="142" w:hanging="218"/>
        <w:rPr>
          <w:rFonts w:ascii="Myriad Pro" w:eastAsiaTheme="minorHAnsi" w:hAnsi="Myriad Pro" w:cstheme="minorBidi"/>
          <w:kern w:val="2"/>
          <w:sz w:val="24"/>
          <w:szCs w:val="24"/>
          <w:lang w:eastAsia="en-US"/>
        </w:rPr>
      </w:pPr>
      <w:r w:rsidRPr="00783F0B">
        <w:rPr>
          <w:rFonts w:ascii="Myriad Pro" w:eastAsiaTheme="minorHAnsi" w:hAnsi="Myriad Pro" w:cstheme="minorBidi"/>
          <w:kern w:val="2"/>
          <w:sz w:val="24"/>
          <w:szCs w:val="24"/>
          <w:lang w:eastAsia="en-US"/>
        </w:rPr>
        <w:t>Loi organique N° 113-14 relative aux communes telle qu’elle a été promulguée par le dahir n° 1-15-85 du 20 ramadan 1436 (07 juillet 2015).</w:t>
      </w:r>
    </w:p>
    <w:p w:rsidR="00101ED5" w:rsidRPr="00783F0B" w:rsidRDefault="00101ED5" w:rsidP="00E52831">
      <w:pPr>
        <w:pStyle w:val="Paragraphedeliste"/>
        <w:numPr>
          <w:ilvl w:val="0"/>
          <w:numId w:val="4"/>
        </w:numPr>
        <w:ind w:left="142" w:hanging="218"/>
        <w:rPr>
          <w:rFonts w:ascii="Myriad Pro" w:eastAsiaTheme="minorHAnsi" w:hAnsi="Myriad Pro" w:cstheme="minorBidi"/>
          <w:kern w:val="2"/>
          <w:sz w:val="24"/>
          <w:szCs w:val="24"/>
          <w:lang w:eastAsia="en-US"/>
        </w:rPr>
      </w:pPr>
      <w:r w:rsidRPr="00783F0B">
        <w:rPr>
          <w:rFonts w:ascii="Myriad Pro" w:eastAsiaTheme="minorHAnsi" w:hAnsi="Myriad Pro" w:cstheme="minorBidi"/>
          <w:kern w:val="2"/>
          <w:sz w:val="24"/>
          <w:szCs w:val="24"/>
          <w:lang w:eastAsia="en-US"/>
        </w:rPr>
        <w:t>Le Décret n° 2-22-43 1 du 15 Chaabane 1444 (8 mars 2023) relatif aux marchés publics.</w:t>
      </w:r>
    </w:p>
    <w:p w:rsidR="00101ED5" w:rsidRPr="00783F0B" w:rsidRDefault="00101ED5" w:rsidP="00E52831">
      <w:pPr>
        <w:pStyle w:val="Paragraphedeliste"/>
        <w:numPr>
          <w:ilvl w:val="0"/>
          <w:numId w:val="4"/>
        </w:numPr>
        <w:ind w:left="142" w:hanging="218"/>
        <w:rPr>
          <w:rFonts w:ascii="Myriad Pro" w:eastAsiaTheme="minorHAnsi" w:hAnsi="Myriad Pro" w:cstheme="minorBidi"/>
          <w:kern w:val="2"/>
          <w:sz w:val="24"/>
          <w:szCs w:val="24"/>
          <w:lang w:eastAsia="en-US"/>
        </w:rPr>
      </w:pPr>
      <w:r w:rsidRPr="00783F0B">
        <w:rPr>
          <w:rFonts w:ascii="Myriad Pro" w:eastAsiaTheme="minorHAnsi" w:hAnsi="Myriad Pro" w:cstheme="minorBidi"/>
          <w:kern w:val="2"/>
          <w:sz w:val="24"/>
          <w:szCs w:val="24"/>
          <w:lang w:eastAsia="en-US"/>
        </w:rPr>
        <w:t>Arrêté du ministre délégué auprès de la ministre de l’économie et des finances, chargé du budget n° 1692-23 du 4 hija 1444 (23 juin 2023) relatif à la dématérialisation des procédures, des documents et des pièces relatifs aux marchés publics.</w:t>
      </w:r>
    </w:p>
    <w:p w:rsidR="00101ED5" w:rsidRPr="00783F0B" w:rsidRDefault="00101ED5" w:rsidP="00E52831">
      <w:pPr>
        <w:pStyle w:val="Paragraphedeliste"/>
        <w:numPr>
          <w:ilvl w:val="0"/>
          <w:numId w:val="4"/>
        </w:numPr>
        <w:ind w:left="142" w:hanging="218"/>
        <w:rPr>
          <w:rFonts w:ascii="Myriad Pro" w:eastAsiaTheme="minorHAnsi" w:hAnsi="Myriad Pro" w:cstheme="minorBidi"/>
          <w:kern w:val="2"/>
          <w:sz w:val="24"/>
          <w:szCs w:val="24"/>
          <w:lang w:eastAsia="en-US"/>
        </w:rPr>
      </w:pPr>
      <w:r w:rsidRPr="00783F0B">
        <w:rPr>
          <w:rFonts w:ascii="Myriad Pro" w:eastAsiaTheme="minorHAnsi" w:hAnsi="Myriad Pro" w:cstheme="minorBidi"/>
          <w:kern w:val="2"/>
          <w:sz w:val="24"/>
          <w:szCs w:val="24"/>
          <w:lang w:eastAsia="en-US"/>
        </w:rPr>
        <w:t>Le dahir ri° 1-15-05 du 29 rabii Il (19 février 20l</w:t>
      </w:r>
      <w:r w:rsidRPr="00783F0B">
        <w:rPr>
          <w:rFonts w:ascii="Myriad Pro" w:eastAsiaTheme="minorHAnsi" w:hAnsi="Myriad Pro" w:cstheme="minorBidi" w:hint="cs"/>
          <w:kern w:val="2"/>
          <w:sz w:val="24"/>
          <w:szCs w:val="24"/>
          <w:rtl/>
          <w:lang w:eastAsia="en-US"/>
        </w:rPr>
        <w:t>5</w:t>
      </w:r>
      <w:r w:rsidRPr="00783F0B">
        <w:rPr>
          <w:rFonts w:ascii="Myriad Pro" w:eastAsiaTheme="minorHAnsi" w:hAnsi="Myriad Pro" w:cstheme="minorBidi"/>
          <w:kern w:val="2"/>
          <w:sz w:val="24"/>
          <w:szCs w:val="24"/>
          <w:lang w:eastAsia="en-US"/>
        </w:rPr>
        <w:t xml:space="preserve">) portant promulgation de la loin° </w:t>
      </w:r>
      <w:r w:rsidRPr="00783F0B">
        <w:rPr>
          <w:rFonts w:ascii="Myriad Pro" w:eastAsiaTheme="minorHAnsi" w:hAnsi="Myriad Pro" w:cstheme="minorBidi" w:hint="cs"/>
          <w:kern w:val="2"/>
          <w:sz w:val="24"/>
          <w:szCs w:val="24"/>
          <w:rtl/>
          <w:lang w:eastAsia="en-US"/>
        </w:rPr>
        <w:t>112</w:t>
      </w:r>
      <w:r w:rsidRPr="00783F0B">
        <w:rPr>
          <w:rFonts w:ascii="Myriad Pro" w:eastAsiaTheme="minorHAnsi" w:hAnsi="Myriad Pro" w:cstheme="minorBidi"/>
          <w:kern w:val="2"/>
          <w:sz w:val="24"/>
          <w:szCs w:val="24"/>
          <w:lang w:eastAsia="en-US"/>
        </w:rPr>
        <w:t>-13 relative au nantissement des marches publics ;</w:t>
      </w:r>
    </w:p>
    <w:p w:rsidR="00101ED5" w:rsidRPr="00783F0B" w:rsidRDefault="00101ED5" w:rsidP="00E52831">
      <w:pPr>
        <w:pStyle w:val="Paragraphedeliste"/>
        <w:numPr>
          <w:ilvl w:val="0"/>
          <w:numId w:val="4"/>
        </w:numPr>
        <w:ind w:left="142" w:hanging="218"/>
        <w:rPr>
          <w:rFonts w:ascii="Myriad Pro" w:eastAsiaTheme="minorHAnsi" w:hAnsi="Myriad Pro" w:cstheme="minorBidi"/>
          <w:kern w:val="2"/>
          <w:sz w:val="24"/>
          <w:szCs w:val="24"/>
          <w:lang w:eastAsia="en-US"/>
        </w:rPr>
      </w:pPr>
      <w:r w:rsidRPr="00783F0B">
        <w:rPr>
          <w:rFonts w:ascii="Myriad Pro" w:eastAsiaTheme="minorHAnsi" w:hAnsi="Myriad Pro" w:cstheme="minorBidi"/>
          <w:kern w:val="2"/>
          <w:sz w:val="24"/>
          <w:szCs w:val="24"/>
          <w:lang w:eastAsia="en-US"/>
        </w:rPr>
        <w:t>Le dahir n° 1-14- 190 du 6 rabii 1 1436 (29 décembre 2014) portant application de la loi n°18-12 relative à la réparation des accidents du travail et ses arrêt</w:t>
      </w:r>
      <w:r w:rsidRPr="00783F0B">
        <w:rPr>
          <w:rFonts w:ascii="Myriad Pro" w:eastAsiaTheme="minorHAnsi" w:hAnsi="Myriad Pro" w:cstheme="minorBidi" w:hint="cs"/>
          <w:kern w:val="2"/>
          <w:sz w:val="24"/>
          <w:szCs w:val="24"/>
          <w:rtl/>
          <w:lang w:eastAsia="en-US"/>
        </w:rPr>
        <w:t>é</w:t>
      </w:r>
      <w:r w:rsidRPr="00783F0B">
        <w:rPr>
          <w:rFonts w:ascii="Myriad Pro" w:eastAsiaTheme="minorHAnsi" w:hAnsi="Myriad Pro" w:cstheme="minorBidi"/>
          <w:kern w:val="2"/>
          <w:sz w:val="24"/>
          <w:szCs w:val="24"/>
          <w:lang w:eastAsia="en-US"/>
        </w:rPr>
        <w:t>s d’application publiés  en 2016</w:t>
      </w:r>
    </w:p>
    <w:p w:rsidR="00101ED5" w:rsidRPr="00783F0B" w:rsidRDefault="00101ED5" w:rsidP="00E52831">
      <w:pPr>
        <w:pStyle w:val="Paragraphedeliste"/>
        <w:numPr>
          <w:ilvl w:val="0"/>
          <w:numId w:val="4"/>
        </w:numPr>
        <w:ind w:left="142" w:hanging="218"/>
        <w:rPr>
          <w:rFonts w:ascii="Myriad Pro" w:eastAsiaTheme="minorHAnsi" w:hAnsi="Myriad Pro" w:cstheme="minorBidi"/>
          <w:kern w:val="2"/>
          <w:sz w:val="24"/>
          <w:szCs w:val="24"/>
          <w:lang w:eastAsia="en-US"/>
        </w:rPr>
      </w:pPr>
      <w:r w:rsidRPr="00783F0B">
        <w:rPr>
          <w:rFonts w:ascii="Myriad Pro" w:eastAsiaTheme="minorHAnsi" w:hAnsi="Myriad Pro" w:cstheme="minorBidi"/>
          <w:kern w:val="2"/>
          <w:sz w:val="24"/>
          <w:szCs w:val="24"/>
          <w:lang w:eastAsia="en-US"/>
        </w:rPr>
        <w:t xml:space="preserve">Décret n°2.17.451 du 4 rabii I 1439 (23 Novembre 2017))  relatif à la comptabilité publique des </w:t>
      </w:r>
      <w:r w:rsidRPr="00783F0B">
        <w:rPr>
          <w:rFonts w:ascii="Myriad Pro" w:eastAsiaTheme="minorHAnsi" w:hAnsi="Myriad Pro" w:cstheme="minorBidi"/>
          <w:kern w:val="2"/>
          <w:sz w:val="24"/>
          <w:szCs w:val="24"/>
          <w:lang w:eastAsia="en-US"/>
        </w:rPr>
        <w:lastRenderedPageBreak/>
        <w:t>communes et des établissements de coopération entre les communes.;</w:t>
      </w:r>
    </w:p>
    <w:p w:rsidR="00101ED5" w:rsidRPr="0065424C" w:rsidRDefault="00101ED5" w:rsidP="00E52831">
      <w:pPr>
        <w:pStyle w:val="Paragraphedeliste"/>
        <w:numPr>
          <w:ilvl w:val="0"/>
          <w:numId w:val="4"/>
        </w:numPr>
        <w:ind w:left="142" w:hanging="218"/>
        <w:rPr>
          <w:rFonts w:ascii="Myriad Pro" w:eastAsiaTheme="minorHAnsi" w:hAnsi="Myriad Pro" w:cstheme="minorBidi"/>
          <w:kern w:val="2"/>
          <w:sz w:val="24"/>
          <w:szCs w:val="24"/>
          <w:lang w:eastAsia="en-US"/>
        </w:rPr>
      </w:pPr>
      <w:r w:rsidRPr="00783F0B">
        <w:rPr>
          <w:rFonts w:ascii="Myriad Pro" w:eastAsiaTheme="minorHAnsi" w:hAnsi="Myriad Pro" w:cstheme="minorBidi"/>
          <w:kern w:val="2"/>
          <w:sz w:val="24"/>
          <w:szCs w:val="24"/>
          <w:lang w:eastAsia="en-US"/>
        </w:rPr>
        <w:t xml:space="preserve">Le décret n° 2-01-2332 du 22 rabii1 1423 (04 juin 2002) approuvant le cahier des clauses administratives générales applicables aux marchés de services portant sur les prestations d’études </w:t>
      </w:r>
      <w:r w:rsidRPr="0065424C">
        <w:rPr>
          <w:rFonts w:ascii="Myriad Pro" w:eastAsiaTheme="minorHAnsi" w:hAnsi="Myriad Pro" w:cstheme="minorBidi"/>
          <w:kern w:val="2"/>
          <w:sz w:val="24"/>
          <w:szCs w:val="24"/>
          <w:lang w:eastAsia="en-US"/>
        </w:rPr>
        <w:t>et de maîtrise d’œuvre passés pour le compte de l’Etat, désigné sous le vocable « CCAG-EM0 » (B.O. n° 5010 du 06 juin 2002) ;</w:t>
      </w:r>
    </w:p>
    <w:p w:rsidR="006F558C" w:rsidRPr="0065424C" w:rsidRDefault="006F558C" w:rsidP="006F558C">
      <w:pPr>
        <w:pStyle w:val="NormalWeb"/>
        <w:numPr>
          <w:ilvl w:val="0"/>
          <w:numId w:val="4"/>
        </w:numPr>
        <w:spacing w:before="0" w:beforeAutospacing="0" w:afterAutospacing="0"/>
        <w:ind w:left="142" w:hanging="218"/>
        <w:rPr>
          <w:rFonts w:ascii="Myriad Pro" w:hAnsi="Myriad Pro" w:cstheme="minorBidi"/>
        </w:rPr>
      </w:pPr>
      <w:r w:rsidRPr="0065424C">
        <w:rPr>
          <w:rFonts w:ascii="Myriad Pro" w:hAnsi="Myriad Pro" w:cstheme="minorBidi"/>
        </w:rPr>
        <w:t>La loi n° 05-20 relative à la cybersécurité ;</w:t>
      </w:r>
    </w:p>
    <w:p w:rsidR="006F558C" w:rsidRPr="0065424C" w:rsidRDefault="006F558C" w:rsidP="006F558C">
      <w:pPr>
        <w:pStyle w:val="NormalWeb"/>
        <w:numPr>
          <w:ilvl w:val="0"/>
          <w:numId w:val="4"/>
        </w:numPr>
        <w:spacing w:before="0" w:beforeAutospacing="0" w:afterAutospacing="0"/>
        <w:ind w:left="142" w:hanging="218"/>
        <w:rPr>
          <w:rFonts w:ascii="Myriad Pro" w:hAnsi="Myriad Pro" w:cstheme="minorBidi"/>
        </w:rPr>
      </w:pPr>
      <w:r w:rsidRPr="0065424C">
        <w:rPr>
          <w:rFonts w:ascii="Myriad Pro" w:hAnsi="Myriad Pro" w:cstheme="minorBidi"/>
        </w:rPr>
        <w:t>La Directive Nationale de la Sécurité des Systèmes d'Information (DNSSI V2) ;</w:t>
      </w:r>
    </w:p>
    <w:p w:rsidR="006F558C" w:rsidRPr="0065424C" w:rsidRDefault="006F558C" w:rsidP="006F558C">
      <w:pPr>
        <w:pStyle w:val="NormalWeb"/>
        <w:numPr>
          <w:ilvl w:val="0"/>
          <w:numId w:val="4"/>
        </w:numPr>
        <w:spacing w:before="0" w:beforeAutospacing="0" w:afterAutospacing="0"/>
        <w:ind w:left="142" w:hanging="218"/>
        <w:rPr>
          <w:rFonts w:ascii="Myriad Pro" w:hAnsi="Myriad Pro" w:cstheme="minorBidi"/>
        </w:rPr>
      </w:pPr>
      <w:r w:rsidRPr="0065424C">
        <w:rPr>
          <w:rFonts w:ascii="Myriad Pro" w:hAnsi="Myriad Pro" w:cstheme="minorBidi"/>
        </w:rPr>
        <w:t>La norme ISO 22301 relative à la Sécurité et résilience - Systèmes de management de la continuité d’activité ;</w:t>
      </w:r>
    </w:p>
    <w:p w:rsidR="006F558C" w:rsidRPr="0065424C" w:rsidRDefault="006F558C" w:rsidP="006F558C">
      <w:pPr>
        <w:pStyle w:val="NormalWeb"/>
        <w:numPr>
          <w:ilvl w:val="0"/>
          <w:numId w:val="4"/>
        </w:numPr>
        <w:spacing w:before="0" w:beforeAutospacing="0" w:afterAutospacing="0"/>
        <w:ind w:left="142" w:hanging="218"/>
        <w:rPr>
          <w:rFonts w:ascii="Myriad Pro" w:hAnsi="Myriad Pro" w:cstheme="minorBidi"/>
        </w:rPr>
      </w:pPr>
      <w:r w:rsidRPr="0065424C">
        <w:rPr>
          <w:rFonts w:ascii="Myriad Pro" w:hAnsi="Myriad Pro" w:cstheme="minorBidi"/>
        </w:rPr>
        <w:t>La norme ISO 27001 relative à la sécurité des systèmes d’information ;</w:t>
      </w:r>
    </w:p>
    <w:p w:rsidR="006F558C" w:rsidRPr="0065424C" w:rsidRDefault="006F558C" w:rsidP="006F558C">
      <w:pPr>
        <w:pStyle w:val="NormalWeb"/>
        <w:numPr>
          <w:ilvl w:val="0"/>
          <w:numId w:val="4"/>
        </w:numPr>
        <w:spacing w:before="0" w:beforeAutospacing="0" w:afterAutospacing="0"/>
        <w:ind w:left="142" w:hanging="218"/>
        <w:rPr>
          <w:rFonts w:ascii="Myriad Pro" w:hAnsi="Myriad Pro" w:cstheme="minorBidi"/>
        </w:rPr>
      </w:pPr>
      <w:r w:rsidRPr="0065424C">
        <w:rPr>
          <w:rFonts w:ascii="Myriad Pro" w:hAnsi="Myriad Pro" w:cstheme="minorBidi"/>
        </w:rPr>
        <w:t>La loi 09-08 relative à la protection des données à caractère personnel.</w:t>
      </w:r>
    </w:p>
    <w:p w:rsidR="006F558C" w:rsidRPr="0065424C" w:rsidRDefault="006F558C" w:rsidP="006F558C">
      <w:pPr>
        <w:pStyle w:val="NormalWeb"/>
        <w:numPr>
          <w:ilvl w:val="0"/>
          <w:numId w:val="4"/>
        </w:numPr>
        <w:spacing w:before="0" w:beforeAutospacing="0" w:afterAutospacing="0"/>
        <w:ind w:left="142" w:hanging="218"/>
        <w:rPr>
          <w:rFonts w:ascii="Myriad Pro" w:hAnsi="Myriad Pro" w:cstheme="minorBidi"/>
        </w:rPr>
      </w:pPr>
      <w:r w:rsidRPr="0065424C">
        <w:rPr>
          <w:rFonts w:ascii="Myriad Pro" w:hAnsi="Myriad Pro" w:cstheme="minorBidi"/>
        </w:rPr>
        <w:t>La loi n° 43-20 relative aux services de confiance pour les transactions électroniques.</w:t>
      </w:r>
    </w:p>
    <w:p w:rsidR="00101ED5" w:rsidRPr="0065424C" w:rsidRDefault="00101ED5" w:rsidP="00101ED5">
      <w:pPr>
        <w:widowControl/>
        <w:autoSpaceDE/>
        <w:autoSpaceDN/>
        <w:spacing w:after="200"/>
        <w:jc w:val="both"/>
        <w:rPr>
          <w:rFonts w:ascii="Myriad Pro" w:eastAsiaTheme="minorHAnsi" w:hAnsi="Myriad Pro" w:cstheme="minorBidi"/>
          <w:kern w:val="2"/>
          <w:sz w:val="24"/>
          <w:szCs w:val="24"/>
          <w:lang w:eastAsia="en-US"/>
        </w:rPr>
      </w:pPr>
      <w:r w:rsidRPr="0065424C">
        <w:rPr>
          <w:rFonts w:ascii="Myriad Pro" w:eastAsiaTheme="minorHAnsi" w:hAnsi="Myriad Pro" w:cstheme="minorBidi"/>
          <w:kern w:val="2"/>
          <w:sz w:val="24"/>
          <w:szCs w:val="24"/>
          <w:lang w:eastAsia="en-US"/>
        </w:rPr>
        <w:t>De même, il doit être tenu compte de tous les textes réglementaires rendus applicables à la date de l’acte d’engagement. Dans le cas où ces textes prescrivant des clauses contradictoires, le titulaire de marché doit se conformer au plus récent d’entre eux.</w:t>
      </w:r>
    </w:p>
    <w:p w:rsidR="00101ED5" w:rsidRPr="0065424C" w:rsidRDefault="00101ED5" w:rsidP="00101ED5">
      <w:pPr>
        <w:widowControl/>
        <w:autoSpaceDE/>
        <w:autoSpaceDN/>
        <w:spacing w:after="200"/>
        <w:jc w:val="both"/>
        <w:rPr>
          <w:rFonts w:ascii="Myriad Pro" w:eastAsiaTheme="minorHAnsi" w:hAnsi="Myriad Pro" w:cstheme="minorBidi"/>
          <w:kern w:val="2"/>
          <w:sz w:val="24"/>
          <w:szCs w:val="24"/>
          <w:lang w:eastAsia="en-US"/>
        </w:rPr>
      </w:pPr>
      <w:r w:rsidRPr="0065424C">
        <w:rPr>
          <w:rFonts w:ascii="Myriad Pro" w:eastAsiaTheme="minorHAnsi" w:hAnsi="Myriad Pro" w:cstheme="minorBidi"/>
          <w:kern w:val="2"/>
          <w:sz w:val="24"/>
          <w:szCs w:val="24"/>
          <w:lang w:eastAsia="en-US"/>
        </w:rPr>
        <w:t>Le prestataire devra se procurer ces documents s’il ne les possède pas et ne pourra en aucun cas exciper de l’ignorance de ceux-ci et se dérober aux obligations qui y sont contenues.</w:t>
      </w:r>
    </w:p>
    <w:p w:rsidR="00101ED5" w:rsidRPr="0065424C" w:rsidRDefault="00101ED5" w:rsidP="00101ED5">
      <w:pPr>
        <w:tabs>
          <w:tab w:val="left" w:pos="10206"/>
        </w:tabs>
        <w:ind w:left="284" w:right="-13" w:firstLine="709"/>
        <w:jc w:val="both"/>
        <w:rPr>
          <w:rFonts w:ascii="Myriad Pro" w:hAnsi="Myriad Pro"/>
          <w:sz w:val="24"/>
          <w:szCs w:val="24"/>
        </w:rPr>
      </w:pPr>
    </w:p>
    <w:p w:rsidR="00101ED5" w:rsidRPr="0065424C" w:rsidRDefault="00101ED5" w:rsidP="00101ED5">
      <w:pPr>
        <w:pStyle w:val="Titre21"/>
        <w:ind w:left="0"/>
        <w:rPr>
          <w:rFonts w:ascii="Myriad Pro" w:eastAsia="Cambria" w:hAnsi="Myriad Pro"/>
        </w:rPr>
      </w:pPr>
      <w:bookmarkStart w:id="21" w:name="_Toc163212676"/>
      <w:bookmarkStart w:id="22" w:name="_Toc143270961"/>
      <w:r w:rsidRPr="0065424C">
        <w:rPr>
          <w:rFonts w:ascii="Myriad Pro" w:eastAsia="Cambria" w:hAnsi="Myriad Pro"/>
        </w:rPr>
        <w:t>ARTICLE 6 : VALIDITE ET DELAI DE NOTIFICATION DE L’APPROBATION DU MARCHE</w:t>
      </w:r>
      <w:bookmarkEnd w:id="21"/>
      <w:r w:rsidRPr="0065424C">
        <w:rPr>
          <w:rFonts w:ascii="Myriad Pro" w:eastAsia="Cambria" w:hAnsi="Myriad Pro"/>
        </w:rPr>
        <w:t> </w:t>
      </w:r>
      <w:bookmarkEnd w:id="22"/>
    </w:p>
    <w:p w:rsidR="00101ED5" w:rsidRPr="0065424C" w:rsidRDefault="00101ED5" w:rsidP="00101ED5">
      <w:pPr>
        <w:widowControl/>
        <w:autoSpaceDE/>
        <w:autoSpaceDN/>
        <w:spacing w:after="200"/>
        <w:jc w:val="both"/>
        <w:rPr>
          <w:rFonts w:ascii="Myriad Pro" w:eastAsiaTheme="minorHAnsi" w:hAnsi="Myriad Pro" w:cstheme="minorBidi"/>
          <w:kern w:val="2"/>
          <w:sz w:val="24"/>
          <w:szCs w:val="24"/>
          <w:lang w:eastAsia="en-US"/>
        </w:rPr>
      </w:pPr>
      <w:r w:rsidRPr="0065424C">
        <w:rPr>
          <w:rFonts w:ascii="Myriad Pro" w:eastAsiaTheme="minorHAnsi" w:hAnsi="Myriad Pro" w:cstheme="minorBidi"/>
          <w:kern w:val="2"/>
          <w:sz w:val="24"/>
          <w:szCs w:val="24"/>
          <w:lang w:eastAsia="en-US"/>
        </w:rPr>
        <w:t>Le présent marché ne sera valable, définitif et exécutoire qu’après son approbation par le Président de la commune.</w:t>
      </w:r>
    </w:p>
    <w:p w:rsidR="00101ED5" w:rsidRPr="0065424C" w:rsidRDefault="00101ED5" w:rsidP="00101ED5">
      <w:pPr>
        <w:widowControl/>
        <w:autoSpaceDE/>
        <w:autoSpaceDN/>
        <w:spacing w:after="200"/>
        <w:jc w:val="both"/>
        <w:rPr>
          <w:rFonts w:ascii="Myriad Pro" w:eastAsiaTheme="minorHAnsi" w:hAnsi="Myriad Pro" w:cstheme="minorBidi"/>
          <w:kern w:val="2"/>
          <w:sz w:val="24"/>
          <w:szCs w:val="24"/>
          <w:lang w:eastAsia="en-US"/>
        </w:rPr>
      </w:pPr>
      <w:r w:rsidRPr="0065424C">
        <w:rPr>
          <w:rFonts w:ascii="Myriad Pro" w:eastAsiaTheme="minorHAnsi" w:hAnsi="Myriad Pro" w:cstheme="minorBidi"/>
          <w:kern w:val="2"/>
          <w:sz w:val="24"/>
          <w:szCs w:val="24"/>
          <w:lang w:eastAsia="en-US"/>
        </w:rPr>
        <w:t>L’approbation du marché doit intervenir avant tout commencement d’exécution. Cette approbation sera notifiée dans un délai maximum de 60 jours à compter de la date d’ouverture des plis conformément à l’article 143 du Décret 2-22-431.</w:t>
      </w:r>
    </w:p>
    <w:p w:rsidR="00101ED5" w:rsidRPr="0065424C" w:rsidRDefault="00101ED5" w:rsidP="00101ED5">
      <w:pPr>
        <w:tabs>
          <w:tab w:val="left" w:pos="10206"/>
        </w:tabs>
        <w:ind w:left="284" w:right="-13" w:hanging="284"/>
        <w:jc w:val="both"/>
        <w:rPr>
          <w:rFonts w:ascii="Myriad Pro" w:hAnsi="Myriad Pro"/>
          <w:sz w:val="24"/>
          <w:szCs w:val="24"/>
        </w:rPr>
      </w:pPr>
      <w:r w:rsidRPr="0065424C">
        <w:rPr>
          <w:rFonts w:ascii="Myriad Pro" w:eastAsiaTheme="minorHAnsi" w:hAnsi="Myriad Pro" w:cstheme="minorBidi"/>
          <w:kern w:val="2"/>
          <w:sz w:val="24"/>
          <w:szCs w:val="24"/>
          <w:lang w:eastAsia="en-US"/>
        </w:rPr>
        <w:t>Les conditions de prorogation de ce délai sont fixées par les dispositions du Décret précité.</w:t>
      </w:r>
    </w:p>
    <w:p w:rsidR="00101ED5" w:rsidRPr="0065424C" w:rsidRDefault="00101ED5" w:rsidP="00101ED5">
      <w:pPr>
        <w:pStyle w:val="Titre21"/>
        <w:rPr>
          <w:rFonts w:ascii="Myriad Pro" w:eastAsia="Cambria" w:hAnsi="Myriad Pro"/>
        </w:rPr>
      </w:pPr>
      <w:bookmarkStart w:id="23" w:name="_Toc143270962"/>
    </w:p>
    <w:p w:rsidR="00101ED5" w:rsidRPr="0065424C" w:rsidRDefault="00101ED5" w:rsidP="00101ED5">
      <w:pPr>
        <w:pStyle w:val="Titre21"/>
        <w:ind w:left="0"/>
        <w:rPr>
          <w:rFonts w:ascii="Myriad Pro" w:eastAsia="Cambria" w:hAnsi="Myriad Pro"/>
        </w:rPr>
      </w:pPr>
      <w:bookmarkStart w:id="24" w:name="_Toc163212677"/>
      <w:r w:rsidRPr="0065424C">
        <w:rPr>
          <w:rFonts w:ascii="Myriad Pro" w:eastAsia="Cambria" w:hAnsi="Myriad Pro"/>
        </w:rPr>
        <w:t>ARTICLE 7 : PIECES MISES A LA DISPOSITION DU PRESTATAIRE</w:t>
      </w:r>
      <w:bookmarkEnd w:id="24"/>
      <w:r w:rsidRPr="0065424C">
        <w:rPr>
          <w:rFonts w:ascii="Myriad Pro" w:eastAsia="Cambria" w:hAnsi="Myriad Pro"/>
        </w:rPr>
        <w:t> </w:t>
      </w:r>
      <w:bookmarkEnd w:id="23"/>
    </w:p>
    <w:p w:rsidR="00101ED5" w:rsidRPr="0065424C" w:rsidRDefault="00101ED5" w:rsidP="00101ED5">
      <w:pPr>
        <w:pStyle w:val="En-tte"/>
        <w:tabs>
          <w:tab w:val="clear" w:pos="4536"/>
          <w:tab w:val="clear" w:pos="9072"/>
          <w:tab w:val="left" w:pos="9923"/>
        </w:tabs>
        <w:jc w:val="both"/>
        <w:rPr>
          <w:rFonts w:ascii="Myriad Pro" w:eastAsiaTheme="minorHAnsi" w:hAnsi="Myriad Pro" w:cs="Arial"/>
          <w:sz w:val="24"/>
          <w:szCs w:val="24"/>
          <w:lang w:eastAsia="en-US"/>
        </w:rPr>
      </w:pPr>
      <w:r w:rsidRPr="0065424C">
        <w:rPr>
          <w:rFonts w:ascii="Myriad Pro" w:eastAsiaTheme="minorHAnsi" w:hAnsi="Myriad Pro" w:cs="Arial"/>
          <w:sz w:val="24"/>
          <w:szCs w:val="24"/>
          <w:lang w:eastAsia="en-US"/>
        </w:rPr>
        <w:t xml:space="preserve">Aussitôt après la notification de l’approbation du marché, le maître d’ouvrage remet gratuitement au </w:t>
      </w:r>
      <w:r w:rsidR="006F558C" w:rsidRPr="0065424C">
        <w:rPr>
          <w:rFonts w:ascii="Myriad Pro" w:eastAsiaTheme="minorHAnsi" w:hAnsi="Myriad Pro" w:cs="Arial"/>
          <w:sz w:val="24"/>
          <w:szCs w:val="24"/>
          <w:lang w:eastAsia="en-US"/>
        </w:rPr>
        <w:t>prestataire</w:t>
      </w:r>
      <w:r w:rsidRPr="0065424C">
        <w:rPr>
          <w:rFonts w:ascii="Myriad Pro" w:eastAsiaTheme="minorHAnsi" w:hAnsi="Myriad Pro" w:cs="Arial"/>
          <w:sz w:val="24"/>
          <w:szCs w:val="24"/>
          <w:lang w:eastAsia="en-US"/>
        </w:rPr>
        <w:t>, contre décharge, les documents constitutifs du marché en l’occurrence les pièces expressément désignées à l’article 3 du présent CPS et du cahier des clauses administratives générales applicable au marché de services.</w:t>
      </w:r>
    </w:p>
    <w:p w:rsidR="00101ED5" w:rsidRPr="0065424C" w:rsidRDefault="00101ED5" w:rsidP="00842506">
      <w:pPr>
        <w:pStyle w:val="En-tte"/>
        <w:tabs>
          <w:tab w:val="clear" w:pos="4536"/>
          <w:tab w:val="clear" w:pos="9072"/>
          <w:tab w:val="left" w:pos="9923"/>
        </w:tabs>
        <w:jc w:val="both"/>
        <w:rPr>
          <w:rFonts w:ascii="Myriad Pro" w:eastAsiaTheme="minorHAnsi" w:hAnsi="Myriad Pro" w:cs="Arial"/>
          <w:sz w:val="24"/>
          <w:szCs w:val="24"/>
          <w:lang w:eastAsia="en-US"/>
        </w:rPr>
      </w:pPr>
      <w:r w:rsidRPr="0065424C">
        <w:rPr>
          <w:rFonts w:ascii="Myriad Pro" w:eastAsiaTheme="minorHAnsi" w:hAnsi="Myriad Pro" w:cs="Arial"/>
          <w:sz w:val="24"/>
          <w:szCs w:val="24"/>
          <w:lang w:eastAsia="en-US"/>
        </w:rPr>
        <w:t xml:space="preserve">Le maître d’ouvrage ne peut délivrer ces documents qu’après constitution du cautionnement définitif. </w:t>
      </w:r>
    </w:p>
    <w:p w:rsidR="00101ED5" w:rsidRPr="00281AB5" w:rsidRDefault="00101ED5" w:rsidP="00101ED5">
      <w:pPr>
        <w:pStyle w:val="Titre21"/>
        <w:rPr>
          <w:rFonts w:ascii="Myriad Pro" w:eastAsia="Cambria" w:hAnsi="Myriad Pro"/>
        </w:rPr>
      </w:pPr>
      <w:bookmarkStart w:id="25" w:name="_Toc143270963"/>
    </w:p>
    <w:p w:rsidR="00101ED5" w:rsidRPr="00281AB5" w:rsidRDefault="00101ED5" w:rsidP="00101ED5">
      <w:pPr>
        <w:pStyle w:val="Titre21"/>
        <w:ind w:left="0"/>
        <w:rPr>
          <w:rFonts w:ascii="Myriad Pro" w:eastAsia="Cambria" w:hAnsi="Myriad Pro"/>
        </w:rPr>
      </w:pPr>
      <w:bookmarkStart w:id="26" w:name="_Toc163212678"/>
      <w:r w:rsidRPr="00281AB5">
        <w:rPr>
          <w:rFonts w:ascii="Myriad Pro" w:eastAsia="Cambria" w:hAnsi="Myriad Pro"/>
        </w:rPr>
        <w:t>ARTICLE 8 : NANTISSEMENT</w:t>
      </w:r>
      <w:bookmarkEnd w:id="25"/>
      <w:bookmarkEnd w:id="26"/>
    </w:p>
    <w:p w:rsidR="00101ED5" w:rsidRPr="00281AB5" w:rsidRDefault="00101ED5" w:rsidP="00101ED5">
      <w:pPr>
        <w:widowControl/>
        <w:autoSpaceDE/>
        <w:autoSpaceDN/>
        <w:spacing w:after="200"/>
        <w:jc w:val="both"/>
        <w:rPr>
          <w:rFonts w:ascii="Myriad Pro" w:eastAsiaTheme="minorHAnsi" w:hAnsi="Myriad Pro" w:cstheme="minorBidi"/>
          <w:kern w:val="2"/>
          <w:sz w:val="24"/>
          <w:szCs w:val="24"/>
          <w:lang w:eastAsia="en-US"/>
        </w:rPr>
      </w:pPr>
      <w:bookmarkStart w:id="27" w:name="_heading=h.1ksv4uv" w:colFirst="0" w:colLast="0"/>
      <w:bookmarkEnd w:id="27"/>
      <w:r w:rsidRPr="00281AB5">
        <w:rPr>
          <w:rFonts w:ascii="Myriad Pro" w:eastAsiaTheme="minorHAnsi" w:hAnsi="Myriad Pro" w:cstheme="minorBidi"/>
          <w:kern w:val="2"/>
          <w:sz w:val="24"/>
          <w:szCs w:val="24"/>
          <w:lang w:eastAsia="en-US"/>
        </w:rPr>
        <w:t>Dans l’éventualité d’une affectation en nantissement, il sera fait application des dispositions de la loi n° 112-13 relative au nantissement des marchés publics promulguée par le dahir n° 1-15-05 du 29 rabii II (19 février2015), étant précisé que :</w:t>
      </w:r>
    </w:p>
    <w:p w:rsidR="00101ED5" w:rsidRPr="00281AB5" w:rsidRDefault="00101ED5" w:rsidP="00101ED5">
      <w:pPr>
        <w:widowControl/>
        <w:autoSpaceDE/>
        <w:autoSpaceDN/>
        <w:spacing w:after="200"/>
        <w:jc w:val="both"/>
        <w:rPr>
          <w:rFonts w:ascii="Myriad Pro" w:eastAsiaTheme="minorHAnsi" w:hAnsi="Myriad Pro" w:cstheme="minorBidi"/>
          <w:kern w:val="2"/>
          <w:sz w:val="24"/>
          <w:szCs w:val="24"/>
          <w:lang w:eastAsia="en-US"/>
        </w:rPr>
      </w:pPr>
      <w:r w:rsidRPr="00281AB5">
        <w:rPr>
          <w:rFonts w:ascii="Myriad Pro" w:eastAsiaTheme="minorHAnsi" w:hAnsi="Myriad Pro" w:cstheme="minorBidi"/>
          <w:kern w:val="2"/>
          <w:sz w:val="24"/>
          <w:szCs w:val="24"/>
          <w:lang w:eastAsia="en-US"/>
        </w:rPr>
        <w:t>La liquidation des sommes dues par le maître d’ouvrage en exécution du marché sera opérée par les soins du président de la commune de Salé.</w:t>
      </w:r>
    </w:p>
    <w:p w:rsidR="00101ED5" w:rsidRPr="00281AB5" w:rsidRDefault="00101ED5" w:rsidP="00A53D07">
      <w:pPr>
        <w:widowControl/>
        <w:autoSpaceDE/>
        <w:autoSpaceDN/>
        <w:spacing w:after="200"/>
        <w:jc w:val="both"/>
        <w:rPr>
          <w:rFonts w:ascii="Myriad Pro" w:eastAsiaTheme="minorHAnsi" w:hAnsi="Myriad Pro" w:cstheme="minorBidi"/>
          <w:kern w:val="2"/>
          <w:sz w:val="24"/>
          <w:szCs w:val="24"/>
          <w:lang w:eastAsia="en-US"/>
        </w:rPr>
      </w:pPr>
      <w:r w:rsidRPr="00281AB5">
        <w:rPr>
          <w:rFonts w:ascii="Myriad Pro" w:eastAsiaTheme="minorHAnsi" w:hAnsi="Myriad Pro" w:cstheme="minorBidi"/>
          <w:kern w:val="2"/>
          <w:sz w:val="24"/>
          <w:szCs w:val="24"/>
          <w:lang w:eastAsia="en-US"/>
        </w:rPr>
        <w:t>Au cours de l’exécution du marché, les documents cités à l’article 8 de la loi n°112-13 peuvent être requis du maître d’ouvrage, par le titulaire du marché ou le bénéficiaire du nantissement ou de la subrogation, et sont établis sous sa responsabilité.</w:t>
      </w:r>
    </w:p>
    <w:p w:rsidR="00101ED5" w:rsidRPr="00281AB5" w:rsidRDefault="00101ED5" w:rsidP="00A53D07">
      <w:pPr>
        <w:widowControl/>
        <w:autoSpaceDE/>
        <w:autoSpaceDN/>
        <w:spacing w:after="200"/>
        <w:jc w:val="both"/>
        <w:rPr>
          <w:rFonts w:ascii="Myriad Pro" w:eastAsiaTheme="minorHAnsi" w:hAnsi="Myriad Pro" w:cstheme="minorBidi"/>
          <w:kern w:val="2"/>
          <w:sz w:val="24"/>
          <w:szCs w:val="24"/>
          <w:lang w:eastAsia="en-US"/>
        </w:rPr>
      </w:pPr>
      <w:r w:rsidRPr="00281AB5">
        <w:rPr>
          <w:rFonts w:ascii="Myriad Pro" w:eastAsiaTheme="minorHAnsi" w:hAnsi="Myriad Pro" w:cstheme="minorBidi"/>
          <w:kern w:val="2"/>
          <w:sz w:val="24"/>
          <w:szCs w:val="24"/>
          <w:lang w:eastAsia="en-US"/>
        </w:rPr>
        <w:lastRenderedPageBreak/>
        <w:t>Lesdits documents sont transmis directement à la partie bénéficiaire du nantissement avec communication d’une copie au titulaire du marché, dans les conditions prévues par l’article 8 de la loi n° 112-13.</w:t>
      </w:r>
    </w:p>
    <w:p w:rsidR="00101ED5" w:rsidRPr="00281AB5" w:rsidRDefault="00101ED5" w:rsidP="00A53D07">
      <w:pPr>
        <w:widowControl/>
        <w:autoSpaceDE/>
        <w:autoSpaceDN/>
        <w:spacing w:after="200"/>
        <w:jc w:val="both"/>
        <w:rPr>
          <w:rFonts w:ascii="Myriad Pro" w:eastAsiaTheme="minorHAnsi" w:hAnsi="Myriad Pro" w:cstheme="minorBidi"/>
          <w:kern w:val="2"/>
          <w:sz w:val="24"/>
          <w:szCs w:val="24"/>
          <w:lang w:eastAsia="en-US"/>
        </w:rPr>
      </w:pPr>
      <w:r w:rsidRPr="00281AB5">
        <w:rPr>
          <w:rFonts w:ascii="Myriad Pro" w:eastAsiaTheme="minorHAnsi" w:hAnsi="Myriad Pro" w:cstheme="minorBidi"/>
          <w:kern w:val="2"/>
          <w:sz w:val="24"/>
          <w:szCs w:val="24"/>
          <w:lang w:eastAsia="en-US"/>
        </w:rPr>
        <w:t>Les paiements prévus au marché seront effectués par monsieur le trésorier préfectoral de la ville de Salé seul qualifié pour recevoir les significations des créanciers du titulaire du marché.</w:t>
      </w:r>
    </w:p>
    <w:p w:rsidR="00101ED5" w:rsidRPr="00281AB5" w:rsidRDefault="00101ED5" w:rsidP="00A53D07">
      <w:pPr>
        <w:pStyle w:val="Titre21"/>
        <w:ind w:left="0"/>
        <w:rPr>
          <w:rFonts w:ascii="Myriad Pro" w:eastAsia="Cambria" w:hAnsi="Myriad Pro"/>
        </w:rPr>
      </w:pPr>
      <w:bookmarkStart w:id="28" w:name="_Toc143270965"/>
      <w:bookmarkStart w:id="29" w:name="_Toc163212679"/>
      <w:r w:rsidRPr="00281AB5">
        <w:rPr>
          <w:rFonts w:ascii="Myriad Pro" w:eastAsia="Cambria" w:hAnsi="Myriad Pro"/>
        </w:rPr>
        <w:t xml:space="preserve">ARTICLE </w:t>
      </w:r>
      <w:r>
        <w:rPr>
          <w:rFonts w:ascii="Myriad Pro" w:eastAsia="Cambria" w:hAnsi="Myriad Pro"/>
        </w:rPr>
        <w:t>9</w:t>
      </w:r>
      <w:r w:rsidRPr="00281AB5">
        <w:rPr>
          <w:rFonts w:ascii="Myriad Pro" w:eastAsia="Cambria" w:hAnsi="Myriad Pro"/>
        </w:rPr>
        <w:t> : PERSONNE CHARGÉE DU SUIVI DE L'EXECUTION DU MARCHE</w:t>
      </w:r>
      <w:bookmarkEnd w:id="28"/>
      <w:bookmarkEnd w:id="29"/>
    </w:p>
    <w:p w:rsidR="00101ED5" w:rsidRPr="00281AB5" w:rsidRDefault="00101ED5" w:rsidP="00A53D07">
      <w:pPr>
        <w:tabs>
          <w:tab w:val="left" w:pos="10206"/>
        </w:tabs>
        <w:ind w:right="-13"/>
        <w:jc w:val="both"/>
        <w:rPr>
          <w:rFonts w:ascii="Myriad Pro" w:eastAsiaTheme="minorHAnsi" w:hAnsi="Myriad Pro" w:cstheme="minorBidi"/>
          <w:kern w:val="2"/>
          <w:sz w:val="24"/>
          <w:szCs w:val="24"/>
          <w:lang w:eastAsia="en-US"/>
        </w:rPr>
      </w:pPr>
      <w:r w:rsidRPr="00281AB5">
        <w:rPr>
          <w:rFonts w:ascii="Myriad Pro" w:eastAsiaTheme="minorHAnsi" w:hAnsi="Myriad Pro" w:cstheme="minorBidi"/>
          <w:kern w:val="2"/>
          <w:sz w:val="24"/>
          <w:szCs w:val="24"/>
          <w:lang w:eastAsia="en-US"/>
        </w:rPr>
        <w:t xml:space="preserve">Le suivi de l’exécution du marché est confié à </w:t>
      </w:r>
      <w:r w:rsidR="004E57B5">
        <w:rPr>
          <w:rFonts w:ascii="Myriad Pro" w:eastAsiaTheme="minorHAnsi" w:hAnsi="Myriad Pro" w:cstheme="minorBidi"/>
          <w:kern w:val="2"/>
          <w:sz w:val="24"/>
          <w:szCs w:val="24"/>
          <w:lang w:eastAsia="en-US"/>
        </w:rPr>
        <w:t>des a</w:t>
      </w:r>
      <w:r w:rsidRPr="00281AB5">
        <w:rPr>
          <w:rFonts w:ascii="Myriad Pro" w:eastAsiaTheme="minorHAnsi" w:hAnsi="Myriad Pro" w:cstheme="minorBidi"/>
          <w:kern w:val="2"/>
          <w:sz w:val="24"/>
          <w:szCs w:val="24"/>
          <w:lang w:eastAsia="en-US"/>
        </w:rPr>
        <w:t>gent</w:t>
      </w:r>
      <w:r w:rsidR="004E57B5">
        <w:rPr>
          <w:rFonts w:ascii="Myriad Pro" w:eastAsiaTheme="minorHAnsi" w:hAnsi="Myriad Pro" w:cstheme="minorBidi"/>
          <w:kern w:val="2"/>
          <w:sz w:val="24"/>
          <w:szCs w:val="24"/>
          <w:lang w:eastAsia="en-US"/>
        </w:rPr>
        <w:t>s</w:t>
      </w:r>
      <w:r w:rsidRPr="00281AB5">
        <w:rPr>
          <w:rFonts w:ascii="Myriad Pro" w:eastAsiaTheme="minorHAnsi" w:hAnsi="Myriad Pro" w:cstheme="minorBidi"/>
          <w:kern w:val="2"/>
          <w:sz w:val="24"/>
          <w:szCs w:val="24"/>
          <w:lang w:eastAsia="en-US"/>
        </w:rPr>
        <w:t xml:space="preserve"> désigné</w:t>
      </w:r>
      <w:r w:rsidR="004E57B5">
        <w:rPr>
          <w:rFonts w:ascii="Myriad Pro" w:eastAsiaTheme="minorHAnsi" w:hAnsi="Myriad Pro" w:cstheme="minorBidi"/>
          <w:kern w:val="2"/>
          <w:sz w:val="24"/>
          <w:szCs w:val="24"/>
          <w:lang w:eastAsia="en-US"/>
        </w:rPr>
        <w:t>s</w:t>
      </w:r>
      <w:r w:rsidRPr="00281AB5">
        <w:rPr>
          <w:rFonts w:ascii="Myriad Pro" w:eastAsiaTheme="minorHAnsi" w:hAnsi="Myriad Pro" w:cstheme="minorBidi"/>
          <w:kern w:val="2"/>
          <w:sz w:val="24"/>
          <w:szCs w:val="24"/>
          <w:lang w:eastAsia="en-US"/>
        </w:rPr>
        <w:t xml:space="preserve"> par le maître d’ouvrage.</w:t>
      </w:r>
    </w:p>
    <w:p w:rsidR="00101ED5" w:rsidRDefault="00101ED5" w:rsidP="00A53D07">
      <w:pPr>
        <w:tabs>
          <w:tab w:val="left" w:pos="10206"/>
        </w:tabs>
        <w:ind w:right="-13"/>
        <w:jc w:val="both"/>
        <w:rPr>
          <w:rFonts w:ascii="Myriad Pro" w:eastAsiaTheme="minorHAnsi" w:hAnsi="Myriad Pro" w:cstheme="minorBidi"/>
          <w:kern w:val="2"/>
          <w:sz w:val="24"/>
          <w:szCs w:val="24"/>
          <w:lang w:eastAsia="en-US"/>
        </w:rPr>
      </w:pPr>
      <w:r w:rsidRPr="00281AB5">
        <w:rPr>
          <w:rFonts w:ascii="Myriad Pro" w:eastAsiaTheme="minorHAnsi" w:hAnsi="Myriad Pro" w:cstheme="minorBidi"/>
          <w:kern w:val="2"/>
          <w:sz w:val="24"/>
          <w:szCs w:val="24"/>
          <w:lang w:eastAsia="en-US"/>
        </w:rPr>
        <w:t>Le nom ou la qualité de ce</w:t>
      </w:r>
      <w:r w:rsidR="004E57B5">
        <w:rPr>
          <w:rFonts w:ascii="Myriad Pro" w:eastAsiaTheme="minorHAnsi" w:hAnsi="Myriad Pro" w:cstheme="minorBidi"/>
          <w:kern w:val="2"/>
          <w:sz w:val="24"/>
          <w:szCs w:val="24"/>
          <w:lang w:eastAsia="en-US"/>
        </w:rPr>
        <w:t>s</w:t>
      </w:r>
      <w:r w:rsidRPr="00281AB5">
        <w:rPr>
          <w:rFonts w:ascii="Myriad Pro" w:eastAsiaTheme="minorHAnsi" w:hAnsi="Myriad Pro" w:cstheme="minorBidi"/>
          <w:kern w:val="2"/>
          <w:sz w:val="24"/>
          <w:szCs w:val="24"/>
          <w:lang w:eastAsia="en-US"/>
        </w:rPr>
        <w:t xml:space="preserve"> personne</w:t>
      </w:r>
      <w:r w:rsidR="004E57B5">
        <w:rPr>
          <w:rFonts w:ascii="Myriad Pro" w:eastAsiaTheme="minorHAnsi" w:hAnsi="Myriad Pro" w:cstheme="minorBidi"/>
          <w:kern w:val="2"/>
          <w:sz w:val="24"/>
          <w:szCs w:val="24"/>
          <w:lang w:eastAsia="en-US"/>
        </w:rPr>
        <w:t>s</w:t>
      </w:r>
      <w:r w:rsidRPr="00281AB5">
        <w:rPr>
          <w:rFonts w:ascii="Myriad Pro" w:eastAsiaTheme="minorHAnsi" w:hAnsi="Myriad Pro" w:cstheme="minorBidi"/>
          <w:kern w:val="2"/>
          <w:sz w:val="24"/>
          <w:szCs w:val="24"/>
          <w:lang w:eastAsia="en-US"/>
        </w:rPr>
        <w:t xml:space="preserve"> ser</w:t>
      </w:r>
      <w:r w:rsidR="004E57B5">
        <w:rPr>
          <w:rFonts w:ascii="Myriad Pro" w:eastAsiaTheme="minorHAnsi" w:hAnsi="Myriad Pro" w:cstheme="minorBidi"/>
          <w:kern w:val="2"/>
          <w:sz w:val="24"/>
          <w:szCs w:val="24"/>
          <w:lang w:eastAsia="en-US"/>
        </w:rPr>
        <w:t>ont</w:t>
      </w:r>
      <w:r w:rsidR="00CE596B">
        <w:rPr>
          <w:rFonts w:ascii="Myriad Pro" w:eastAsiaTheme="minorHAnsi" w:hAnsi="Myriad Pro" w:cstheme="minorBidi"/>
          <w:kern w:val="2"/>
          <w:sz w:val="24"/>
          <w:szCs w:val="24"/>
          <w:lang w:eastAsia="en-US"/>
        </w:rPr>
        <w:t xml:space="preserve"> </w:t>
      </w:r>
      <w:r w:rsidR="004E57B5" w:rsidRPr="00281AB5">
        <w:rPr>
          <w:rFonts w:ascii="Myriad Pro" w:eastAsiaTheme="minorHAnsi" w:hAnsi="Myriad Pro" w:cstheme="minorBidi"/>
          <w:kern w:val="2"/>
          <w:sz w:val="24"/>
          <w:szCs w:val="24"/>
          <w:lang w:eastAsia="en-US"/>
        </w:rPr>
        <w:t>notifiés</w:t>
      </w:r>
      <w:r w:rsidRPr="00281AB5">
        <w:rPr>
          <w:rFonts w:ascii="Myriad Pro" w:eastAsiaTheme="minorHAnsi" w:hAnsi="Myriad Pro" w:cstheme="minorBidi"/>
          <w:kern w:val="2"/>
          <w:sz w:val="24"/>
          <w:szCs w:val="24"/>
          <w:lang w:eastAsia="en-US"/>
        </w:rPr>
        <w:t xml:space="preserve"> au prestataire.</w:t>
      </w:r>
    </w:p>
    <w:p w:rsidR="00A50C69" w:rsidRPr="0065424C" w:rsidRDefault="00A50C69" w:rsidP="00A53D07">
      <w:pPr>
        <w:rPr>
          <w:rFonts w:ascii="Myriad Pro" w:eastAsiaTheme="minorHAnsi" w:hAnsi="Myriad Pro" w:cstheme="minorBidi"/>
          <w:kern w:val="2"/>
          <w:sz w:val="24"/>
          <w:szCs w:val="24"/>
          <w:lang w:eastAsia="en-US"/>
        </w:rPr>
      </w:pPr>
      <w:r w:rsidRPr="0065424C">
        <w:rPr>
          <w:rFonts w:ascii="Myriad Pro" w:eastAsiaTheme="minorHAnsi" w:hAnsi="Myriad Pro" w:cstheme="minorBidi"/>
          <w:kern w:val="2"/>
          <w:sz w:val="24"/>
          <w:szCs w:val="24"/>
          <w:lang w:eastAsia="en-US"/>
        </w:rPr>
        <w:t xml:space="preserve">Les tâches dévolues par le maître d’ouvrage aux personnes chargées du suivi de l’exécution du présent marché ainsi que les actes qu’elles sont habilitées à prendre pour assurer leurs missions sont : </w:t>
      </w:r>
    </w:p>
    <w:p w:rsidR="00A50C69" w:rsidRPr="0065424C" w:rsidRDefault="00A50C69" w:rsidP="00A53D07">
      <w:pPr>
        <w:pStyle w:val="Paragraphedeliste"/>
        <w:widowControl/>
        <w:numPr>
          <w:ilvl w:val="0"/>
          <w:numId w:val="25"/>
        </w:numPr>
        <w:adjustRightInd w:val="0"/>
        <w:jc w:val="both"/>
        <w:rPr>
          <w:rFonts w:ascii="Myriad Pro" w:eastAsiaTheme="minorHAnsi" w:hAnsi="Myriad Pro" w:cstheme="minorBidi"/>
          <w:kern w:val="2"/>
          <w:sz w:val="24"/>
          <w:szCs w:val="24"/>
          <w:lang w:eastAsia="en-US"/>
        </w:rPr>
      </w:pPr>
      <w:r w:rsidRPr="0065424C">
        <w:rPr>
          <w:rFonts w:ascii="Myriad Pro" w:eastAsiaTheme="minorHAnsi" w:hAnsi="Myriad Pro" w:cstheme="minorBidi"/>
          <w:kern w:val="2"/>
          <w:sz w:val="24"/>
          <w:szCs w:val="24"/>
          <w:lang w:eastAsia="en-US"/>
        </w:rPr>
        <w:t>Suivi de l’application stricte des dispositions du présent CPS ;</w:t>
      </w:r>
    </w:p>
    <w:p w:rsidR="00A50C69" w:rsidRPr="0065424C" w:rsidRDefault="00A50C69" w:rsidP="00A53D07">
      <w:pPr>
        <w:pStyle w:val="Paragraphedeliste"/>
        <w:widowControl/>
        <w:numPr>
          <w:ilvl w:val="0"/>
          <w:numId w:val="25"/>
        </w:numPr>
        <w:adjustRightInd w:val="0"/>
        <w:jc w:val="both"/>
        <w:rPr>
          <w:rFonts w:ascii="Myriad Pro" w:eastAsiaTheme="minorHAnsi" w:hAnsi="Myriad Pro" w:cstheme="minorBidi"/>
          <w:kern w:val="2"/>
          <w:sz w:val="24"/>
          <w:szCs w:val="24"/>
          <w:lang w:eastAsia="en-US"/>
        </w:rPr>
      </w:pPr>
      <w:r w:rsidRPr="0065424C">
        <w:rPr>
          <w:rFonts w:ascii="Myriad Pro" w:eastAsiaTheme="minorHAnsi" w:hAnsi="Myriad Pro" w:cstheme="minorBidi"/>
          <w:kern w:val="2"/>
          <w:sz w:val="24"/>
          <w:szCs w:val="24"/>
          <w:lang w:eastAsia="en-US"/>
        </w:rPr>
        <w:t>Notification des ordres de service au titulaire du marché ;</w:t>
      </w:r>
    </w:p>
    <w:p w:rsidR="00A50C69" w:rsidRPr="0065424C" w:rsidRDefault="00A50C69" w:rsidP="00A53D07">
      <w:pPr>
        <w:pStyle w:val="Paragraphedeliste"/>
        <w:widowControl/>
        <w:numPr>
          <w:ilvl w:val="0"/>
          <w:numId w:val="25"/>
        </w:numPr>
        <w:adjustRightInd w:val="0"/>
        <w:jc w:val="both"/>
        <w:rPr>
          <w:rFonts w:ascii="Myriad Pro" w:eastAsiaTheme="minorHAnsi" w:hAnsi="Myriad Pro" w:cstheme="minorBidi"/>
          <w:kern w:val="2"/>
          <w:sz w:val="24"/>
          <w:szCs w:val="24"/>
          <w:lang w:eastAsia="en-US"/>
        </w:rPr>
      </w:pPr>
      <w:r w:rsidRPr="0065424C">
        <w:rPr>
          <w:rFonts w:ascii="Myriad Pro" w:eastAsiaTheme="minorHAnsi" w:hAnsi="Myriad Pro" w:cstheme="minorBidi"/>
          <w:kern w:val="2"/>
          <w:sz w:val="24"/>
          <w:szCs w:val="24"/>
          <w:lang w:eastAsia="en-US"/>
        </w:rPr>
        <w:t>Vérification et réception des livrables objet du présent marché.</w:t>
      </w:r>
    </w:p>
    <w:p w:rsidR="00A50C69" w:rsidRPr="0065424C" w:rsidRDefault="00A50C69" w:rsidP="00101ED5">
      <w:pPr>
        <w:tabs>
          <w:tab w:val="left" w:pos="10206"/>
        </w:tabs>
        <w:ind w:right="-13"/>
        <w:jc w:val="both"/>
        <w:rPr>
          <w:rFonts w:ascii="Myriad Pro" w:eastAsiaTheme="minorHAnsi" w:hAnsi="Myriad Pro" w:cstheme="minorBidi"/>
          <w:kern w:val="2"/>
          <w:sz w:val="24"/>
          <w:szCs w:val="24"/>
          <w:lang w:eastAsia="en-US"/>
        </w:rPr>
      </w:pPr>
    </w:p>
    <w:p w:rsidR="00101ED5" w:rsidRPr="00281AB5" w:rsidRDefault="00101ED5" w:rsidP="00101ED5">
      <w:pPr>
        <w:pStyle w:val="Titre21"/>
        <w:ind w:left="0"/>
        <w:rPr>
          <w:rFonts w:ascii="Myriad Pro" w:eastAsia="Cambria" w:hAnsi="Myriad Pro"/>
        </w:rPr>
      </w:pPr>
      <w:bookmarkStart w:id="30" w:name="_Toc143270966"/>
      <w:bookmarkStart w:id="31" w:name="_Toc163212680"/>
      <w:r w:rsidRPr="00281AB5">
        <w:rPr>
          <w:rFonts w:ascii="Myriad Pro" w:eastAsia="Cambria" w:hAnsi="Myriad Pro"/>
        </w:rPr>
        <w:t>ARTICLE 1</w:t>
      </w:r>
      <w:r>
        <w:rPr>
          <w:rFonts w:ascii="Myriad Pro" w:eastAsia="Cambria" w:hAnsi="Myriad Pro"/>
        </w:rPr>
        <w:t>0</w:t>
      </w:r>
      <w:r w:rsidRPr="00281AB5">
        <w:rPr>
          <w:rFonts w:ascii="Myriad Pro" w:eastAsia="Cambria" w:hAnsi="Myriad Pro"/>
        </w:rPr>
        <w:t> : ELECTION DU DOMICILE DU PRESTATAIRE :</w:t>
      </w:r>
      <w:bookmarkEnd w:id="30"/>
      <w:bookmarkEnd w:id="31"/>
    </w:p>
    <w:p w:rsidR="00101ED5" w:rsidRPr="00281AB5" w:rsidRDefault="00101ED5" w:rsidP="00A53D07">
      <w:pPr>
        <w:widowControl/>
        <w:autoSpaceDE/>
        <w:autoSpaceDN/>
        <w:jc w:val="both"/>
        <w:rPr>
          <w:rFonts w:ascii="Myriad Pro" w:eastAsiaTheme="minorHAnsi" w:hAnsi="Myriad Pro" w:cstheme="minorBidi"/>
          <w:kern w:val="2"/>
          <w:sz w:val="24"/>
          <w:szCs w:val="24"/>
          <w:lang w:eastAsia="en-US"/>
        </w:rPr>
      </w:pPr>
      <w:bookmarkStart w:id="32" w:name="_Toc143270967"/>
      <w:r w:rsidRPr="00281AB5">
        <w:rPr>
          <w:rFonts w:ascii="Myriad Pro" w:eastAsiaTheme="minorHAnsi" w:hAnsi="Myriad Pro" w:cstheme="minorBidi"/>
          <w:kern w:val="2"/>
          <w:sz w:val="24"/>
          <w:szCs w:val="24"/>
          <w:lang w:eastAsia="en-US"/>
        </w:rPr>
        <w:t xml:space="preserve">A défaut par le titulaire de satisfaire aux obligations qui lui sont imposées par l'article 17 du CCAG-EMO, toutes les notifications qui se rapportent au marché auquel donnera lieu le </w:t>
      </w:r>
      <w:r w:rsidRPr="00F04EDC">
        <w:rPr>
          <w:rFonts w:ascii="Myriad Pro" w:eastAsiaTheme="minorHAnsi" w:hAnsi="Myriad Pro" w:cstheme="minorBidi"/>
          <w:kern w:val="2"/>
          <w:sz w:val="24"/>
          <w:szCs w:val="24"/>
          <w:lang w:eastAsia="en-US"/>
        </w:rPr>
        <w:t>p</w:t>
      </w:r>
      <w:r w:rsidRPr="00281AB5">
        <w:rPr>
          <w:rFonts w:ascii="Myriad Pro" w:eastAsiaTheme="minorHAnsi" w:hAnsi="Myriad Pro" w:cstheme="minorBidi"/>
          <w:kern w:val="2"/>
          <w:sz w:val="24"/>
          <w:szCs w:val="24"/>
          <w:lang w:eastAsia="en-US"/>
        </w:rPr>
        <w:t>résent cahier des prescriptions spéciales seront valablement faites à son domicile, figurant dans son acte d’engagement.</w:t>
      </w:r>
    </w:p>
    <w:p w:rsidR="00101ED5" w:rsidRPr="00281AB5" w:rsidRDefault="00101ED5" w:rsidP="00A53D07">
      <w:pPr>
        <w:widowControl/>
        <w:autoSpaceDE/>
        <w:autoSpaceDN/>
        <w:spacing w:after="200"/>
        <w:jc w:val="both"/>
        <w:rPr>
          <w:rFonts w:ascii="Myriad Pro" w:eastAsiaTheme="minorHAnsi" w:hAnsi="Myriad Pro" w:cstheme="minorBidi"/>
          <w:kern w:val="2"/>
          <w:sz w:val="24"/>
          <w:szCs w:val="24"/>
          <w:lang w:eastAsia="en-US"/>
        </w:rPr>
      </w:pPr>
      <w:r w:rsidRPr="00281AB5">
        <w:rPr>
          <w:rFonts w:ascii="Myriad Pro" w:eastAsiaTheme="minorHAnsi" w:hAnsi="Myriad Pro" w:cstheme="minorBidi"/>
          <w:kern w:val="2"/>
          <w:sz w:val="24"/>
          <w:szCs w:val="24"/>
          <w:lang w:eastAsia="en-US"/>
        </w:rPr>
        <w:t>En cas de changement de domicile, le prestataire est tenu d'en aviser le maître d'ouvrage, par accusé de réception dans les quinze (15) jours suivant la date d’intervention de ce changement.</w:t>
      </w:r>
    </w:p>
    <w:p w:rsidR="00101ED5" w:rsidRPr="00281AB5" w:rsidRDefault="00101ED5" w:rsidP="00101ED5">
      <w:pPr>
        <w:pStyle w:val="Titre21"/>
        <w:ind w:left="0"/>
        <w:rPr>
          <w:rFonts w:ascii="Myriad Pro" w:eastAsia="Cambria" w:hAnsi="Myriad Pro"/>
        </w:rPr>
      </w:pPr>
      <w:bookmarkStart w:id="33" w:name="_Toc163212681"/>
      <w:r w:rsidRPr="00281AB5">
        <w:rPr>
          <w:rFonts w:ascii="Myriad Pro" w:eastAsia="Cambria" w:hAnsi="Myriad Pro"/>
        </w:rPr>
        <w:t>ARTICLE 1</w:t>
      </w:r>
      <w:r>
        <w:rPr>
          <w:rFonts w:ascii="Myriad Pro" w:eastAsia="Cambria" w:hAnsi="Myriad Pro"/>
        </w:rPr>
        <w:t>1</w:t>
      </w:r>
      <w:r w:rsidRPr="00281AB5">
        <w:rPr>
          <w:rFonts w:ascii="Myriad Pro" w:eastAsia="Cambria" w:hAnsi="Myriad Pro"/>
        </w:rPr>
        <w:t> : SOUS-TRAITANCE :</w:t>
      </w:r>
      <w:bookmarkEnd w:id="32"/>
      <w:bookmarkEnd w:id="33"/>
    </w:p>
    <w:p w:rsidR="00101ED5" w:rsidRPr="0065424C" w:rsidRDefault="00101ED5" w:rsidP="00A53D07">
      <w:pPr>
        <w:widowControl/>
        <w:autoSpaceDE/>
        <w:autoSpaceDN/>
        <w:spacing w:line="276" w:lineRule="auto"/>
        <w:jc w:val="both"/>
        <w:rPr>
          <w:rFonts w:ascii="Myriad Pro" w:eastAsiaTheme="minorHAnsi" w:hAnsi="Myriad Pro" w:cstheme="minorBidi"/>
          <w:kern w:val="2"/>
          <w:sz w:val="24"/>
          <w:szCs w:val="24"/>
          <w:lang w:eastAsia="en-US"/>
        </w:rPr>
      </w:pPr>
      <w:bookmarkStart w:id="34" w:name="_Toc143270968"/>
      <w:r w:rsidRPr="0065424C">
        <w:rPr>
          <w:rFonts w:ascii="Myriad Pro" w:eastAsiaTheme="minorHAnsi" w:hAnsi="Myriad Pro" w:cstheme="minorBidi"/>
          <w:kern w:val="2"/>
          <w:sz w:val="24"/>
          <w:szCs w:val="24"/>
          <w:lang w:eastAsia="en-US"/>
        </w:rPr>
        <w:t>Le titulaire ne peut en aucun cas envisager de sous-traiter les prestations, objet de ce marché.</w:t>
      </w:r>
    </w:p>
    <w:p w:rsidR="00A53D07" w:rsidRPr="0065424C" w:rsidRDefault="00A53D07" w:rsidP="00A53D07">
      <w:pPr>
        <w:widowControl/>
        <w:autoSpaceDE/>
        <w:autoSpaceDN/>
        <w:spacing w:line="276" w:lineRule="auto"/>
        <w:jc w:val="both"/>
        <w:rPr>
          <w:rFonts w:ascii="Myriad Pro" w:eastAsiaTheme="minorHAnsi" w:hAnsi="Myriad Pro" w:cstheme="minorBidi"/>
          <w:kern w:val="2"/>
          <w:sz w:val="24"/>
          <w:szCs w:val="24"/>
          <w:lang w:eastAsia="en-US"/>
        </w:rPr>
      </w:pPr>
      <w:r w:rsidRPr="0065424C">
        <w:rPr>
          <w:rFonts w:ascii="Myriad Pro" w:eastAsiaTheme="minorHAnsi" w:hAnsi="Myriad Pro" w:cstheme="minorBidi"/>
          <w:kern w:val="2"/>
          <w:sz w:val="24"/>
          <w:szCs w:val="24"/>
          <w:lang w:eastAsia="en-US"/>
        </w:rPr>
        <w:t>Toutefois, le corps d’état principal du présent marché est constitué de la totalité des prestations demandées, à savoir les 5 phases suivantes :</w:t>
      </w:r>
    </w:p>
    <w:p w:rsidR="00A53D07" w:rsidRPr="0065424C" w:rsidRDefault="00A53D07" w:rsidP="00A53D07">
      <w:pPr>
        <w:widowControl/>
        <w:autoSpaceDE/>
        <w:autoSpaceDN/>
        <w:jc w:val="both"/>
        <w:rPr>
          <w:rFonts w:ascii="Myriad Pro" w:hAnsi="Myriad Pro" w:cstheme="minorBidi"/>
        </w:rPr>
      </w:pPr>
      <w:r w:rsidRPr="0065424C">
        <w:rPr>
          <w:rFonts w:ascii="Myriad Pro" w:hAnsi="Myriad Pro"/>
          <w:sz w:val="24"/>
          <w:szCs w:val="24"/>
        </w:rPr>
        <w:t xml:space="preserve">Phase 1 : </w:t>
      </w:r>
      <w:r w:rsidRPr="0065424C">
        <w:rPr>
          <w:rFonts w:ascii="Myriad Pro" w:hAnsi="Myriad Pro" w:cstheme="minorBidi"/>
        </w:rPr>
        <w:t>Audit de sécurité organisationnelle ;</w:t>
      </w:r>
    </w:p>
    <w:p w:rsidR="00A53D07" w:rsidRPr="0065424C" w:rsidRDefault="00A53D07" w:rsidP="00A53D07">
      <w:r w:rsidRPr="0065424C">
        <w:rPr>
          <w:rFonts w:ascii="Myriad Pro" w:hAnsi="Myriad Pro"/>
          <w:sz w:val="24"/>
          <w:szCs w:val="24"/>
        </w:rPr>
        <w:t xml:space="preserve">Phase 2 : </w:t>
      </w:r>
      <w:r w:rsidRPr="0065424C">
        <w:rPr>
          <w:rFonts w:ascii="Myriad Pro" w:hAnsi="Myriad Pro" w:cstheme="minorBidi"/>
        </w:rPr>
        <w:t>Audit de sécurité environnementale ;</w:t>
      </w:r>
    </w:p>
    <w:p w:rsidR="00A53D07" w:rsidRPr="0065424C" w:rsidRDefault="00A53D07" w:rsidP="00A53D07">
      <w:r w:rsidRPr="0065424C">
        <w:rPr>
          <w:rFonts w:ascii="Myriad Pro" w:hAnsi="Myriad Pro"/>
          <w:sz w:val="24"/>
          <w:szCs w:val="24"/>
        </w:rPr>
        <w:t xml:space="preserve">Phase 3 : </w:t>
      </w:r>
      <w:r w:rsidRPr="0065424C">
        <w:rPr>
          <w:rFonts w:ascii="Myriad Pro" w:hAnsi="Myriad Pro" w:cstheme="minorBidi"/>
        </w:rPr>
        <w:t>Audit de sécurité technique ;</w:t>
      </w:r>
    </w:p>
    <w:p w:rsidR="00A53D07" w:rsidRPr="0065424C" w:rsidRDefault="00A53D07" w:rsidP="00A53D07">
      <w:r w:rsidRPr="0065424C">
        <w:rPr>
          <w:rFonts w:ascii="Myriad Pro" w:hAnsi="Myriad Pro"/>
          <w:sz w:val="24"/>
          <w:szCs w:val="24"/>
        </w:rPr>
        <w:t xml:space="preserve">Phase 4 : </w:t>
      </w:r>
      <w:r w:rsidRPr="0065424C">
        <w:rPr>
          <w:rFonts w:ascii="Myriad Pro" w:hAnsi="Myriad Pro" w:cstheme="minorBidi"/>
        </w:rPr>
        <w:t>Recommandations et plan d'actions ;</w:t>
      </w:r>
    </w:p>
    <w:p w:rsidR="00A53D07" w:rsidRPr="0065424C" w:rsidRDefault="00A53D07" w:rsidP="00A53D07">
      <w:pPr>
        <w:tabs>
          <w:tab w:val="left" w:pos="10206"/>
        </w:tabs>
        <w:ind w:right="-13"/>
        <w:jc w:val="both"/>
        <w:rPr>
          <w:rFonts w:ascii="Myriad Pro" w:hAnsi="Myriad Pro" w:cstheme="minorBidi"/>
        </w:rPr>
      </w:pPr>
      <w:r w:rsidRPr="0065424C">
        <w:rPr>
          <w:rFonts w:ascii="Myriad Pro" w:hAnsi="Myriad Pro"/>
          <w:sz w:val="24"/>
          <w:szCs w:val="24"/>
        </w:rPr>
        <w:t xml:space="preserve">Phase 5 : </w:t>
      </w:r>
      <w:r w:rsidRPr="0065424C">
        <w:rPr>
          <w:rFonts w:ascii="Myriad Pro" w:hAnsi="Myriad Pro" w:cstheme="minorBidi"/>
        </w:rPr>
        <w:t>Accompagnement durant l'audit.</w:t>
      </w:r>
    </w:p>
    <w:p w:rsidR="00A53D07" w:rsidRPr="00281AB5" w:rsidRDefault="00A53D07" w:rsidP="00A53D07">
      <w:pPr>
        <w:tabs>
          <w:tab w:val="left" w:pos="10206"/>
        </w:tabs>
        <w:ind w:right="-13"/>
        <w:jc w:val="both"/>
        <w:rPr>
          <w:rFonts w:ascii="Myriad Pro" w:eastAsiaTheme="minorHAnsi" w:hAnsi="Myriad Pro" w:cstheme="minorBidi"/>
          <w:kern w:val="2"/>
          <w:sz w:val="24"/>
          <w:szCs w:val="24"/>
          <w:lang w:eastAsia="en-US"/>
        </w:rPr>
      </w:pPr>
    </w:p>
    <w:p w:rsidR="00101ED5" w:rsidRPr="00281AB5" w:rsidRDefault="00101ED5" w:rsidP="00101ED5">
      <w:pPr>
        <w:pStyle w:val="Titre21"/>
        <w:ind w:left="0"/>
        <w:rPr>
          <w:rFonts w:ascii="Myriad Pro" w:eastAsia="Cambria" w:hAnsi="Myriad Pro"/>
          <w:bCs w:val="0"/>
        </w:rPr>
      </w:pPr>
      <w:bookmarkStart w:id="35" w:name="_Toc163212682"/>
      <w:r w:rsidRPr="00281AB5">
        <w:rPr>
          <w:rFonts w:ascii="Myriad Pro" w:eastAsia="Cambria" w:hAnsi="Myriad Pro"/>
          <w:bCs w:val="0"/>
        </w:rPr>
        <w:t>ARTICLE 1</w:t>
      </w:r>
      <w:r>
        <w:rPr>
          <w:rFonts w:ascii="Myriad Pro" w:eastAsia="Cambria" w:hAnsi="Myriad Pro"/>
          <w:bCs w:val="0"/>
        </w:rPr>
        <w:t>2</w:t>
      </w:r>
      <w:r w:rsidRPr="00281AB5">
        <w:rPr>
          <w:rFonts w:ascii="Myriad Pro" w:eastAsia="Cambria" w:hAnsi="Myriad Pro"/>
          <w:bCs w:val="0"/>
        </w:rPr>
        <w:t xml:space="preserve"> : DÉLAIS D'EXÉCUTION</w:t>
      </w:r>
      <w:bookmarkEnd w:id="34"/>
      <w:bookmarkEnd w:id="35"/>
    </w:p>
    <w:p w:rsidR="00101ED5" w:rsidRPr="00281AB5" w:rsidRDefault="00101ED5" w:rsidP="00101ED5">
      <w:pPr>
        <w:tabs>
          <w:tab w:val="left" w:pos="10206"/>
        </w:tabs>
        <w:ind w:right="-13"/>
        <w:jc w:val="both"/>
        <w:rPr>
          <w:rFonts w:ascii="Myriad Pro" w:eastAsiaTheme="minorHAnsi" w:hAnsi="Myriad Pro" w:cstheme="minorBidi"/>
          <w:kern w:val="2"/>
          <w:sz w:val="24"/>
          <w:szCs w:val="24"/>
          <w:lang w:eastAsia="en-US"/>
        </w:rPr>
      </w:pPr>
      <w:r w:rsidRPr="00281AB5">
        <w:rPr>
          <w:rFonts w:ascii="Myriad Pro" w:eastAsiaTheme="minorHAnsi" w:hAnsi="Myriad Pro" w:cstheme="minorBidi"/>
          <w:kern w:val="2"/>
          <w:sz w:val="24"/>
          <w:szCs w:val="24"/>
          <w:lang w:eastAsia="en-US"/>
        </w:rPr>
        <w:t xml:space="preserve">Le délai global d’exécution du présent marché est fixé à </w:t>
      </w:r>
      <w:r w:rsidR="001E0432" w:rsidRPr="00281AB5">
        <w:rPr>
          <w:rFonts w:ascii="Myriad Pro" w:eastAsiaTheme="minorHAnsi" w:hAnsi="Myriad Pro" w:cstheme="minorBidi"/>
          <w:kern w:val="2"/>
          <w:sz w:val="24"/>
          <w:szCs w:val="24"/>
          <w:lang w:eastAsia="en-US"/>
        </w:rPr>
        <w:t>(</w:t>
      </w:r>
      <w:r w:rsidR="001E0432">
        <w:rPr>
          <w:rFonts w:ascii="Myriad Pro" w:eastAsiaTheme="minorHAnsi" w:hAnsi="Myriad Pro" w:cstheme="minorBidi"/>
          <w:kern w:val="2"/>
          <w:sz w:val="24"/>
          <w:szCs w:val="24"/>
          <w:lang w:eastAsia="en-US"/>
        </w:rPr>
        <w:t>06</w:t>
      </w:r>
      <w:r w:rsidR="001E0432" w:rsidRPr="00281AB5">
        <w:rPr>
          <w:rFonts w:ascii="Myriad Pro" w:eastAsiaTheme="minorHAnsi" w:hAnsi="Myriad Pro" w:cstheme="minorBidi"/>
          <w:kern w:val="2"/>
          <w:sz w:val="24"/>
          <w:szCs w:val="24"/>
          <w:lang w:eastAsia="en-US"/>
        </w:rPr>
        <w:t xml:space="preserve">) </w:t>
      </w:r>
      <w:r w:rsidR="001E0432">
        <w:rPr>
          <w:rFonts w:ascii="Myriad Pro" w:eastAsiaTheme="minorHAnsi" w:hAnsi="Myriad Pro" w:cstheme="minorBidi"/>
          <w:kern w:val="2"/>
          <w:sz w:val="24"/>
          <w:szCs w:val="24"/>
          <w:lang w:eastAsia="en-US"/>
        </w:rPr>
        <w:t xml:space="preserve">six </w:t>
      </w:r>
      <w:r w:rsidR="001E0432" w:rsidRPr="00281AB5">
        <w:rPr>
          <w:rFonts w:ascii="Myriad Pro" w:eastAsiaTheme="minorHAnsi" w:hAnsi="Myriad Pro" w:cstheme="minorBidi"/>
          <w:kern w:val="2"/>
          <w:sz w:val="24"/>
          <w:szCs w:val="24"/>
          <w:lang w:eastAsia="en-US"/>
        </w:rPr>
        <w:t>mois</w:t>
      </w:r>
      <w:r w:rsidRPr="00281AB5">
        <w:rPr>
          <w:rFonts w:ascii="Myriad Pro" w:eastAsiaTheme="minorHAnsi" w:hAnsi="Myriad Pro" w:cstheme="minorBidi"/>
          <w:kern w:val="2"/>
          <w:sz w:val="24"/>
          <w:szCs w:val="24"/>
          <w:lang w:eastAsia="en-US"/>
        </w:rPr>
        <w:t>, ferme et commence à compter de la date fixée sur l’ordre de service prescrivant le commencement des prestations afférentes au marché.</w:t>
      </w:r>
    </w:p>
    <w:p w:rsidR="00101ED5" w:rsidRPr="00281AB5" w:rsidRDefault="00101ED5" w:rsidP="00101ED5">
      <w:pPr>
        <w:tabs>
          <w:tab w:val="left" w:pos="10206"/>
        </w:tabs>
        <w:ind w:left="284" w:right="-13"/>
        <w:jc w:val="both"/>
        <w:rPr>
          <w:rFonts w:ascii="Myriad Pro" w:hAnsi="Myriad Pro"/>
          <w:sz w:val="24"/>
          <w:szCs w:val="24"/>
        </w:rPr>
      </w:pPr>
    </w:p>
    <w:p w:rsidR="00101ED5" w:rsidRPr="00281AB5" w:rsidRDefault="00101ED5" w:rsidP="00101ED5">
      <w:pPr>
        <w:pStyle w:val="Titre21"/>
        <w:ind w:left="0"/>
        <w:rPr>
          <w:rFonts w:ascii="Myriad Pro" w:eastAsia="Cambria" w:hAnsi="Myriad Pro"/>
          <w:bCs w:val="0"/>
        </w:rPr>
      </w:pPr>
      <w:bookmarkStart w:id="36" w:name="_Toc143270969"/>
      <w:bookmarkStart w:id="37" w:name="_Toc163212683"/>
      <w:r w:rsidRPr="00281AB5">
        <w:rPr>
          <w:rFonts w:ascii="Myriad Pro" w:eastAsia="Cambria" w:hAnsi="Myriad Pro"/>
          <w:bCs w:val="0"/>
        </w:rPr>
        <w:t>ARTICLE 1</w:t>
      </w:r>
      <w:r>
        <w:rPr>
          <w:rFonts w:ascii="Myriad Pro" w:eastAsia="Cambria" w:hAnsi="Myriad Pro"/>
          <w:bCs w:val="0"/>
        </w:rPr>
        <w:t>3</w:t>
      </w:r>
      <w:r w:rsidRPr="00281AB5">
        <w:rPr>
          <w:rFonts w:ascii="Myriad Pro" w:eastAsia="Cambria" w:hAnsi="Myriad Pro"/>
          <w:bCs w:val="0"/>
        </w:rPr>
        <w:t> : SECRET PROFESSIONNEL</w:t>
      </w:r>
      <w:bookmarkEnd w:id="36"/>
      <w:bookmarkEnd w:id="37"/>
    </w:p>
    <w:p w:rsidR="00101ED5" w:rsidRDefault="00101ED5" w:rsidP="00101ED5">
      <w:pPr>
        <w:tabs>
          <w:tab w:val="left" w:pos="10206"/>
        </w:tabs>
        <w:ind w:right="-13"/>
        <w:jc w:val="both"/>
        <w:rPr>
          <w:rFonts w:ascii="Myriad Pro" w:eastAsiaTheme="minorHAnsi" w:hAnsi="Myriad Pro" w:cstheme="minorBidi"/>
          <w:kern w:val="2"/>
          <w:sz w:val="24"/>
          <w:szCs w:val="24"/>
          <w:lang w:eastAsia="en-US"/>
        </w:rPr>
      </w:pPr>
      <w:bookmarkStart w:id="38" w:name="_heading=h.2xcytpi" w:colFirst="0" w:colLast="0"/>
      <w:bookmarkEnd w:id="38"/>
      <w:r w:rsidRPr="00281AB5">
        <w:rPr>
          <w:rFonts w:ascii="Myriad Pro" w:eastAsiaTheme="minorHAnsi" w:hAnsi="Myriad Pro" w:cstheme="minorBidi"/>
          <w:kern w:val="2"/>
          <w:sz w:val="24"/>
          <w:szCs w:val="24"/>
          <w:lang w:eastAsia="en-US"/>
        </w:rPr>
        <w:t>Le prestataire et son personnel sont tenus au secret professionnel pendant toute la durée du marché et après son achèvement sur les renseignements et documents recueillis ou portés à leur connaissance, à l'occasion de l'exécution du marché. Ils ne peuvent communiquer à des tiers la teneur de ces renseignements et documents sans autorisation préalable du Maître d’ouvrage. De plus, ils ne peuvent faire un usage préjudiciable au Maître d’ouvrage des renseignements qui leur sont fournis et des résultats d'examens, essais et recherches effectués pour accomplir leur mission.</w:t>
      </w:r>
    </w:p>
    <w:p w:rsidR="00101ED5" w:rsidRPr="00281AB5" w:rsidRDefault="00101ED5" w:rsidP="00101ED5">
      <w:pPr>
        <w:pStyle w:val="Titre21"/>
        <w:ind w:left="0"/>
        <w:rPr>
          <w:rFonts w:ascii="Myriad Pro" w:eastAsia="Cambria" w:hAnsi="Myriad Pro"/>
          <w:bCs w:val="0"/>
        </w:rPr>
      </w:pPr>
      <w:bookmarkStart w:id="39" w:name="_heading=h.sl0g1kdhrv03" w:colFirst="0" w:colLast="0"/>
      <w:bookmarkStart w:id="40" w:name="_Toc163212684"/>
      <w:bookmarkStart w:id="41" w:name="_Toc143270970"/>
      <w:bookmarkEnd w:id="39"/>
      <w:r w:rsidRPr="00281AB5">
        <w:rPr>
          <w:rFonts w:ascii="Myriad Pro" w:eastAsia="Cambria" w:hAnsi="Myriad Pro"/>
          <w:bCs w:val="0"/>
        </w:rPr>
        <w:t>ARTICLE 1</w:t>
      </w:r>
      <w:r>
        <w:rPr>
          <w:rFonts w:ascii="Myriad Pro" w:eastAsia="Cambria" w:hAnsi="Myriad Pro"/>
          <w:bCs w:val="0"/>
        </w:rPr>
        <w:t>4</w:t>
      </w:r>
      <w:r w:rsidRPr="00281AB5">
        <w:rPr>
          <w:rFonts w:ascii="Myriad Pro" w:eastAsia="Cambria" w:hAnsi="Myriad Pro"/>
          <w:bCs w:val="0"/>
        </w:rPr>
        <w:t> : CAUTIONNEMENTS PROVISOIRE ET DÉFINITIF</w:t>
      </w:r>
      <w:bookmarkEnd w:id="40"/>
      <w:bookmarkEnd w:id="41"/>
    </w:p>
    <w:p w:rsidR="00101ED5" w:rsidRPr="00281AB5" w:rsidRDefault="00101ED5" w:rsidP="00AA7030">
      <w:pPr>
        <w:widowControl/>
        <w:autoSpaceDE/>
        <w:autoSpaceDN/>
        <w:spacing w:after="200"/>
        <w:jc w:val="both"/>
        <w:rPr>
          <w:rFonts w:ascii="Myriad Pro" w:eastAsiaTheme="minorHAnsi" w:hAnsi="Myriad Pro" w:cstheme="minorBidi"/>
          <w:kern w:val="2"/>
          <w:sz w:val="24"/>
          <w:szCs w:val="24"/>
          <w:lang w:eastAsia="en-US"/>
        </w:rPr>
      </w:pPr>
      <w:r w:rsidRPr="00281AB5">
        <w:rPr>
          <w:rFonts w:ascii="Myriad Pro" w:eastAsiaTheme="minorHAnsi" w:hAnsi="Myriad Pro" w:cstheme="minorBidi"/>
          <w:kern w:val="2"/>
          <w:sz w:val="24"/>
          <w:szCs w:val="24"/>
          <w:lang w:eastAsia="en-US"/>
        </w:rPr>
        <w:t xml:space="preserve">Le montant du cautionnement provisoire est fixé à </w:t>
      </w:r>
      <w:r w:rsidR="001E0432">
        <w:rPr>
          <w:rFonts w:ascii="Myriad Pro" w:eastAsiaTheme="minorHAnsi" w:hAnsi="Myriad Pro" w:cstheme="minorBidi"/>
          <w:kern w:val="2"/>
          <w:sz w:val="24"/>
          <w:szCs w:val="24"/>
          <w:lang w:eastAsia="en-US"/>
        </w:rPr>
        <w:t>4</w:t>
      </w:r>
      <w:r w:rsidR="001E0432" w:rsidRPr="00281AB5">
        <w:rPr>
          <w:rFonts w:ascii="Myriad Pro" w:eastAsiaTheme="minorHAnsi" w:hAnsi="Myriad Pro" w:cstheme="minorBidi"/>
          <w:kern w:val="2"/>
          <w:sz w:val="24"/>
          <w:szCs w:val="24"/>
          <w:lang w:eastAsia="en-US"/>
        </w:rPr>
        <w:t>000 Dhs (</w:t>
      </w:r>
      <w:r w:rsidR="001E0432">
        <w:rPr>
          <w:rFonts w:ascii="Myriad Pro" w:eastAsiaTheme="minorHAnsi" w:hAnsi="Myriad Pro" w:cstheme="minorBidi"/>
          <w:kern w:val="2"/>
          <w:sz w:val="24"/>
          <w:szCs w:val="24"/>
          <w:lang w:eastAsia="en-US"/>
        </w:rPr>
        <w:t>quatre</w:t>
      </w:r>
      <w:r w:rsidR="001E0432" w:rsidRPr="00281AB5">
        <w:rPr>
          <w:rFonts w:ascii="Myriad Pro" w:eastAsiaTheme="minorHAnsi" w:hAnsi="Myriad Pro" w:cstheme="minorBidi"/>
          <w:kern w:val="2"/>
          <w:sz w:val="24"/>
          <w:szCs w:val="24"/>
          <w:lang w:eastAsia="en-US"/>
        </w:rPr>
        <w:t xml:space="preserve"> mille dirhams).</w:t>
      </w:r>
      <w:r w:rsidRPr="00281AB5">
        <w:rPr>
          <w:rFonts w:ascii="Myriad Pro" w:eastAsiaTheme="minorHAnsi" w:hAnsi="Myriad Pro" w:cstheme="minorBidi"/>
          <w:kern w:val="2"/>
          <w:sz w:val="24"/>
          <w:szCs w:val="24"/>
          <w:lang w:eastAsia="en-US"/>
        </w:rPr>
        <w:t xml:space="preserve"> Il ne doit pas porter de réserve ou une date limite de validité.</w:t>
      </w:r>
    </w:p>
    <w:p w:rsidR="00101ED5" w:rsidRPr="00281AB5" w:rsidRDefault="00101ED5" w:rsidP="00101ED5">
      <w:pPr>
        <w:widowControl/>
        <w:autoSpaceDE/>
        <w:autoSpaceDN/>
        <w:spacing w:after="200"/>
        <w:jc w:val="both"/>
        <w:rPr>
          <w:rFonts w:ascii="Myriad Pro" w:eastAsiaTheme="minorHAnsi" w:hAnsi="Myriad Pro" w:cstheme="minorBidi"/>
          <w:kern w:val="2"/>
          <w:sz w:val="24"/>
          <w:szCs w:val="24"/>
          <w:lang w:eastAsia="en-US"/>
        </w:rPr>
      </w:pPr>
      <w:r w:rsidRPr="00281AB5">
        <w:rPr>
          <w:rFonts w:ascii="Myriad Pro" w:eastAsiaTheme="minorHAnsi" w:hAnsi="Myriad Pro" w:cstheme="minorBidi"/>
          <w:kern w:val="2"/>
          <w:sz w:val="24"/>
          <w:szCs w:val="24"/>
          <w:lang w:eastAsia="en-US"/>
        </w:rPr>
        <w:lastRenderedPageBreak/>
        <w:t xml:space="preserve">Le </w:t>
      </w:r>
      <w:r w:rsidRPr="002D5E89">
        <w:rPr>
          <w:rFonts w:ascii="Myriad Pro" w:eastAsiaTheme="minorHAnsi" w:hAnsi="Myriad Pro" w:cstheme="minorBidi"/>
          <w:kern w:val="2"/>
          <w:sz w:val="24"/>
          <w:szCs w:val="24"/>
          <w:lang w:eastAsia="en-US"/>
        </w:rPr>
        <w:t xml:space="preserve">cautionnement provisoire reste acquis au maître d’ouvrage notamment dans les cas cités à l’article </w:t>
      </w:r>
      <w:r w:rsidR="002F6BDE" w:rsidRPr="002D5E89">
        <w:rPr>
          <w:rFonts w:ascii="Myriad Pro" w:eastAsiaTheme="minorHAnsi" w:hAnsi="Myriad Pro" w:cstheme="minorBidi"/>
          <w:kern w:val="2"/>
          <w:sz w:val="24"/>
          <w:szCs w:val="24"/>
          <w:lang w:eastAsia="en-US"/>
        </w:rPr>
        <w:t>24 du</w:t>
      </w:r>
      <w:r w:rsidR="0065424C">
        <w:rPr>
          <w:rFonts w:ascii="Myriad Pro" w:eastAsiaTheme="minorHAnsi" w:hAnsi="Myriad Pro" w:cstheme="minorBidi"/>
          <w:kern w:val="2"/>
          <w:sz w:val="24"/>
          <w:szCs w:val="24"/>
          <w:lang w:eastAsia="en-US"/>
        </w:rPr>
        <w:t xml:space="preserve"> </w:t>
      </w:r>
      <w:r w:rsidRPr="00281AB5">
        <w:rPr>
          <w:rFonts w:ascii="Myriad Pro" w:eastAsiaTheme="minorHAnsi" w:hAnsi="Myriad Pro" w:cstheme="minorBidi"/>
          <w:kern w:val="2"/>
          <w:sz w:val="24"/>
          <w:szCs w:val="24"/>
          <w:lang w:eastAsia="en-US"/>
        </w:rPr>
        <w:t>Décret n° 2-22-43 1 du 15 Chaabane 1444 (8 mars 2023) relatif aux marchés publics.</w:t>
      </w:r>
    </w:p>
    <w:p w:rsidR="00101ED5" w:rsidRDefault="00101ED5" w:rsidP="00101ED5">
      <w:pPr>
        <w:widowControl/>
        <w:autoSpaceDE/>
        <w:autoSpaceDN/>
        <w:spacing w:after="200"/>
        <w:jc w:val="both"/>
        <w:rPr>
          <w:rFonts w:ascii="Myriad Pro" w:eastAsiaTheme="minorHAnsi" w:hAnsi="Myriad Pro" w:cstheme="minorBidi"/>
          <w:kern w:val="2"/>
          <w:sz w:val="24"/>
          <w:szCs w:val="24"/>
          <w:lang w:eastAsia="en-US"/>
        </w:rPr>
      </w:pPr>
      <w:r w:rsidRPr="00281AB5">
        <w:rPr>
          <w:rFonts w:ascii="Myriad Pro" w:eastAsiaTheme="minorHAnsi" w:hAnsi="Myriad Pro" w:cstheme="minorBidi"/>
          <w:kern w:val="2"/>
          <w:sz w:val="24"/>
          <w:szCs w:val="24"/>
          <w:lang w:eastAsia="en-US"/>
        </w:rPr>
        <w:t>Le montant du cautionnement définitif est fixé à trois pour cent (3%) du montant initial du marché. Si le prestataire ne réalise pas le cautionnement définitif dans un délai de 30 jours à compter de la date de la notification de l’approbation du présent marché, le montant du cautionnement provisoire fixé ci-dessus reste acquis à la commune. Le cautionnement définitif sera restitué ou la caution qui le remplace est libérée à la suite d’une mainlevée délivrée par la commune dans un délai maximum de trois mois suivant la date de la réception définitive du marché.</w:t>
      </w:r>
    </w:p>
    <w:p w:rsidR="00101ED5" w:rsidRPr="00E667D7" w:rsidRDefault="00101ED5" w:rsidP="00101ED5">
      <w:pPr>
        <w:pStyle w:val="Titre21"/>
        <w:ind w:left="0"/>
        <w:rPr>
          <w:rFonts w:ascii="Myriad Pro" w:hAnsi="Myriad Pro"/>
        </w:rPr>
      </w:pPr>
      <w:bookmarkStart w:id="42" w:name="_Toc163212685"/>
      <w:r w:rsidRPr="00E667D7">
        <w:rPr>
          <w:rFonts w:ascii="Myriad Pro" w:hAnsi="Myriad Pro"/>
        </w:rPr>
        <w:t>ARTICLE 1</w:t>
      </w:r>
      <w:r>
        <w:rPr>
          <w:rFonts w:ascii="Myriad Pro" w:hAnsi="Myriad Pro"/>
        </w:rPr>
        <w:t>5</w:t>
      </w:r>
      <w:r w:rsidRPr="00E667D7">
        <w:rPr>
          <w:rFonts w:ascii="Myriad Pro" w:hAnsi="Myriad Pro"/>
        </w:rPr>
        <w:t xml:space="preserve"> : </w:t>
      </w:r>
      <w:r w:rsidRPr="000C21DC">
        <w:rPr>
          <w:rFonts w:ascii="Myriad Pro" w:eastAsia="Cambria" w:hAnsi="Myriad Pro"/>
        </w:rPr>
        <w:t>RETENUE DE GARANTIE</w:t>
      </w:r>
      <w:bookmarkEnd w:id="42"/>
    </w:p>
    <w:p w:rsidR="00101ED5" w:rsidRPr="00281AB5" w:rsidRDefault="00783F0B" w:rsidP="00783F0B">
      <w:pPr>
        <w:jc w:val="both"/>
        <w:rPr>
          <w:rFonts w:ascii="Myriad Pro" w:hAnsi="Myriad Pro"/>
          <w:sz w:val="24"/>
          <w:szCs w:val="24"/>
        </w:rPr>
      </w:pPr>
      <w:r>
        <w:rPr>
          <w:rFonts w:ascii="Myriad Pro" w:hAnsi="Myriad Pro"/>
          <w:sz w:val="24"/>
          <w:szCs w:val="24"/>
        </w:rPr>
        <w:t xml:space="preserve">Aucune </w:t>
      </w:r>
      <w:r w:rsidR="00101ED5" w:rsidRPr="00281AB5">
        <w:rPr>
          <w:rFonts w:ascii="Myriad Pro" w:hAnsi="Myriad Pro"/>
          <w:sz w:val="24"/>
          <w:szCs w:val="24"/>
        </w:rPr>
        <w:t xml:space="preserve">retenue de garantie </w:t>
      </w:r>
      <w:r>
        <w:rPr>
          <w:rFonts w:ascii="Myriad Pro" w:hAnsi="Myriad Pro"/>
          <w:sz w:val="24"/>
          <w:szCs w:val="24"/>
        </w:rPr>
        <w:t>n’est appliquée à ce marché.</w:t>
      </w:r>
    </w:p>
    <w:p w:rsidR="00101ED5" w:rsidRPr="007349E2" w:rsidRDefault="00101ED5" w:rsidP="00101ED5">
      <w:pPr>
        <w:tabs>
          <w:tab w:val="left" w:pos="10206"/>
        </w:tabs>
        <w:ind w:left="284" w:right="-13"/>
        <w:jc w:val="both"/>
        <w:rPr>
          <w:rFonts w:ascii="Myriad Pro" w:hAnsi="Myriad Pro"/>
          <w:sz w:val="24"/>
          <w:szCs w:val="24"/>
        </w:rPr>
      </w:pPr>
    </w:p>
    <w:p w:rsidR="00101ED5" w:rsidRPr="00281AB5" w:rsidRDefault="00101ED5" w:rsidP="00101ED5">
      <w:pPr>
        <w:pStyle w:val="Titre21"/>
        <w:ind w:left="0"/>
        <w:rPr>
          <w:rFonts w:ascii="Myriad Pro" w:eastAsia="Cambria" w:hAnsi="Myriad Pro"/>
          <w:bCs w:val="0"/>
        </w:rPr>
      </w:pPr>
      <w:bookmarkStart w:id="43" w:name="_Toc143270971"/>
      <w:bookmarkStart w:id="44" w:name="_Toc163212686"/>
      <w:r w:rsidRPr="00281AB5">
        <w:rPr>
          <w:rFonts w:ascii="Myriad Pro" w:eastAsia="Cambria" w:hAnsi="Myriad Pro"/>
          <w:bCs w:val="0"/>
        </w:rPr>
        <w:t>ARTICLE 1</w:t>
      </w:r>
      <w:r>
        <w:rPr>
          <w:rFonts w:ascii="Myriad Pro" w:eastAsia="Cambria" w:hAnsi="Myriad Pro"/>
          <w:bCs w:val="0"/>
        </w:rPr>
        <w:t>6</w:t>
      </w:r>
      <w:r w:rsidRPr="00281AB5">
        <w:rPr>
          <w:rFonts w:ascii="Myriad Pro" w:eastAsia="Cambria" w:hAnsi="Myriad Pro"/>
          <w:bCs w:val="0"/>
        </w:rPr>
        <w:t> : ASSURANCE - RESPONSABILITÉ</w:t>
      </w:r>
      <w:bookmarkEnd w:id="43"/>
      <w:bookmarkEnd w:id="44"/>
    </w:p>
    <w:p w:rsidR="00101ED5" w:rsidRPr="00281AB5" w:rsidRDefault="00101ED5" w:rsidP="00101ED5">
      <w:pPr>
        <w:tabs>
          <w:tab w:val="left" w:pos="10206"/>
        </w:tabs>
        <w:ind w:right="-13"/>
        <w:jc w:val="both"/>
        <w:rPr>
          <w:rFonts w:ascii="Myriad Pro" w:hAnsi="Myriad Pro"/>
          <w:sz w:val="24"/>
          <w:szCs w:val="24"/>
        </w:rPr>
      </w:pPr>
      <w:r w:rsidRPr="00281AB5">
        <w:rPr>
          <w:rFonts w:ascii="Myriad Pro" w:hAnsi="Myriad Pro"/>
          <w:sz w:val="24"/>
          <w:szCs w:val="24"/>
        </w:rPr>
        <w:t>Conformément à l’Article 20 du CCAG-EMO, dans les trois semaines qui suivent la notification de l'approbation du marché découlant du présent appel d’offres, le titulaire est tenu de contracter une assurance auprès d’une entreprise d’assurance agréée par le ministre chargé des finances couvrant dès le début de l'exécution du marché et pendant toute la durée de celui-ci :</w:t>
      </w:r>
    </w:p>
    <w:p w:rsidR="00101ED5" w:rsidRPr="00281AB5" w:rsidRDefault="00101ED5" w:rsidP="00E52831">
      <w:pPr>
        <w:widowControl/>
        <w:numPr>
          <w:ilvl w:val="0"/>
          <w:numId w:val="3"/>
        </w:numPr>
        <w:pBdr>
          <w:top w:val="nil"/>
          <w:left w:val="nil"/>
          <w:bottom w:val="nil"/>
          <w:right w:val="nil"/>
          <w:between w:val="nil"/>
        </w:pBdr>
        <w:tabs>
          <w:tab w:val="left" w:pos="10206"/>
        </w:tabs>
        <w:spacing w:line="276" w:lineRule="auto"/>
        <w:ind w:left="142" w:right="-13" w:hanging="142"/>
        <w:jc w:val="both"/>
        <w:rPr>
          <w:rFonts w:ascii="Myriad Pro" w:hAnsi="Myriad Pro"/>
          <w:sz w:val="24"/>
          <w:szCs w:val="24"/>
        </w:rPr>
      </w:pPr>
      <w:r w:rsidRPr="00281AB5">
        <w:rPr>
          <w:rFonts w:ascii="Myriad Pro" w:hAnsi="Myriad Pro"/>
          <w:sz w:val="24"/>
          <w:szCs w:val="24"/>
        </w:rPr>
        <w:t xml:space="preserve">la responsabilité découlant de l’utilisation des véhicules automobiles pour les besoins de l’exécution du marché conformément à la législation et à la réglementation en vigueur ; </w:t>
      </w:r>
    </w:p>
    <w:p w:rsidR="00101ED5" w:rsidRPr="00281AB5" w:rsidRDefault="00101ED5" w:rsidP="00E52831">
      <w:pPr>
        <w:widowControl/>
        <w:numPr>
          <w:ilvl w:val="0"/>
          <w:numId w:val="3"/>
        </w:numPr>
        <w:pBdr>
          <w:top w:val="nil"/>
          <w:left w:val="nil"/>
          <w:bottom w:val="nil"/>
          <w:right w:val="nil"/>
          <w:between w:val="nil"/>
        </w:pBdr>
        <w:tabs>
          <w:tab w:val="left" w:pos="10206"/>
        </w:tabs>
        <w:spacing w:line="276" w:lineRule="auto"/>
        <w:ind w:left="142" w:right="-13" w:hanging="142"/>
        <w:jc w:val="both"/>
        <w:rPr>
          <w:rFonts w:ascii="Myriad Pro" w:hAnsi="Myriad Pro"/>
          <w:sz w:val="24"/>
          <w:szCs w:val="24"/>
        </w:rPr>
      </w:pPr>
      <w:r w:rsidRPr="00281AB5">
        <w:rPr>
          <w:rFonts w:ascii="Myriad Pro" w:hAnsi="Myriad Pro"/>
          <w:sz w:val="24"/>
          <w:szCs w:val="24"/>
        </w:rPr>
        <w:t>la responsabilité d'accident du travail survenant à ses agents conformément à la législation et à la réglementation en vigueur ;</w:t>
      </w:r>
    </w:p>
    <w:p w:rsidR="00101ED5" w:rsidRDefault="00101ED5" w:rsidP="00E52831">
      <w:pPr>
        <w:widowControl/>
        <w:numPr>
          <w:ilvl w:val="0"/>
          <w:numId w:val="3"/>
        </w:numPr>
        <w:pBdr>
          <w:top w:val="nil"/>
          <w:left w:val="nil"/>
          <w:bottom w:val="nil"/>
          <w:right w:val="nil"/>
          <w:between w:val="nil"/>
        </w:pBdr>
        <w:tabs>
          <w:tab w:val="left" w:pos="10206"/>
        </w:tabs>
        <w:spacing w:after="200" w:line="276" w:lineRule="auto"/>
        <w:ind w:left="142" w:right="-13" w:hanging="142"/>
        <w:jc w:val="both"/>
        <w:rPr>
          <w:rFonts w:ascii="Myriad Pro" w:hAnsi="Myriad Pro"/>
          <w:sz w:val="24"/>
          <w:szCs w:val="24"/>
        </w:rPr>
      </w:pPr>
      <w:bookmarkStart w:id="45" w:name="_heading=h.qsh70q" w:colFirst="0" w:colLast="0"/>
      <w:bookmarkEnd w:id="45"/>
      <w:r w:rsidRPr="00281AB5">
        <w:rPr>
          <w:rFonts w:ascii="Myriad Pro" w:hAnsi="Myriad Pro"/>
          <w:sz w:val="24"/>
          <w:szCs w:val="24"/>
        </w:rPr>
        <w:t xml:space="preserve">la responsabilité civile en cas d'accident survenant à des tiers ou au maître d'ouvrage ou aux agents de ce dernier par le fait de l'exécution du marché ; </w:t>
      </w:r>
    </w:p>
    <w:p w:rsidR="00101ED5" w:rsidRDefault="00101ED5" w:rsidP="00E52831">
      <w:pPr>
        <w:widowControl/>
        <w:numPr>
          <w:ilvl w:val="0"/>
          <w:numId w:val="3"/>
        </w:numPr>
        <w:pBdr>
          <w:top w:val="nil"/>
          <w:left w:val="nil"/>
          <w:bottom w:val="nil"/>
          <w:right w:val="nil"/>
          <w:between w:val="nil"/>
        </w:pBdr>
        <w:tabs>
          <w:tab w:val="left" w:pos="10206"/>
        </w:tabs>
        <w:spacing w:after="200" w:line="276" w:lineRule="auto"/>
        <w:ind w:left="142" w:right="-13" w:hanging="142"/>
        <w:jc w:val="both"/>
        <w:rPr>
          <w:rFonts w:ascii="Myriad Pro" w:hAnsi="Myriad Pro"/>
          <w:sz w:val="24"/>
          <w:szCs w:val="24"/>
        </w:rPr>
      </w:pPr>
      <w:r w:rsidRPr="00716E28">
        <w:rPr>
          <w:rFonts w:ascii="Myriad Pro" w:hAnsi="Myriad Pro"/>
          <w:sz w:val="24"/>
          <w:szCs w:val="24"/>
        </w:rPr>
        <w:t>En outre, le titulaire devra garantir le maître d'ouvrage contre les conséquences de tout autre dommage ou préjudice causé par lui à l'occasion de l'exécution du marché à toute personne et/ou à toute propriété.</w:t>
      </w:r>
    </w:p>
    <w:p w:rsidR="00101ED5" w:rsidRPr="00783F0B" w:rsidRDefault="00101ED5" w:rsidP="00101ED5">
      <w:pPr>
        <w:widowControl/>
        <w:shd w:val="clear" w:color="auto" w:fill="FFFFFF"/>
        <w:autoSpaceDE/>
        <w:autoSpaceDN/>
        <w:rPr>
          <w:b/>
          <w:bCs/>
          <w:sz w:val="24"/>
          <w:szCs w:val="24"/>
        </w:rPr>
      </w:pPr>
      <w:r w:rsidRPr="00783F0B">
        <w:rPr>
          <w:rFonts w:ascii="Myriad Pro" w:hAnsi="Myriad Pro"/>
          <w:b/>
          <w:bCs/>
          <w:sz w:val="24"/>
          <w:szCs w:val="24"/>
        </w:rPr>
        <w:t>ARTICLE 17 : DÉLAI DE GARANTIE</w:t>
      </w:r>
    </w:p>
    <w:p w:rsidR="000C10D6" w:rsidRPr="000C21DC" w:rsidRDefault="000C10D6" w:rsidP="00101ED5">
      <w:pPr>
        <w:widowControl/>
        <w:shd w:val="clear" w:color="auto" w:fill="FFFFFF"/>
        <w:autoSpaceDE/>
        <w:autoSpaceDN/>
        <w:jc w:val="both"/>
        <w:rPr>
          <w:rFonts w:ascii="Myriad Pro" w:hAnsi="Myriad Pro"/>
          <w:sz w:val="23"/>
          <w:szCs w:val="23"/>
        </w:rPr>
      </w:pPr>
      <w:r w:rsidRPr="000C21DC">
        <w:rPr>
          <w:rFonts w:ascii="Myriad Pro" w:hAnsi="Myriad Pro"/>
          <w:sz w:val="23"/>
          <w:szCs w:val="23"/>
        </w:rPr>
        <w:t>Il n’est pas prévu de délai de garantie, la réception définitive sera prononcée simultanément avec la réception provisoire à condition que celle-ci n’est pas assortie de réserves.</w:t>
      </w:r>
    </w:p>
    <w:p w:rsidR="00101ED5" w:rsidRDefault="00101ED5" w:rsidP="00101ED5">
      <w:pPr>
        <w:pStyle w:val="Titre21"/>
        <w:ind w:left="0"/>
        <w:rPr>
          <w:rFonts w:ascii="Myriad Pro" w:eastAsia="Cambria" w:hAnsi="Myriad Pro"/>
          <w:bCs w:val="0"/>
        </w:rPr>
      </w:pPr>
      <w:bookmarkStart w:id="46" w:name="_heading=h.fq3vx63s4xq3" w:colFirst="0" w:colLast="0"/>
      <w:bookmarkStart w:id="47" w:name="_heading=h.yzhi242ge3xv" w:colFirst="0" w:colLast="0"/>
      <w:bookmarkStart w:id="48" w:name="_Toc143270972"/>
      <w:bookmarkEnd w:id="46"/>
      <w:bookmarkEnd w:id="47"/>
    </w:p>
    <w:p w:rsidR="00101ED5" w:rsidRPr="00281AB5" w:rsidRDefault="00101ED5" w:rsidP="00101ED5">
      <w:pPr>
        <w:pStyle w:val="Titre21"/>
        <w:ind w:left="0"/>
        <w:rPr>
          <w:rFonts w:ascii="Myriad Pro" w:eastAsia="Cambria" w:hAnsi="Myriad Pro"/>
          <w:bCs w:val="0"/>
        </w:rPr>
      </w:pPr>
      <w:bookmarkStart w:id="49" w:name="_Toc163212687"/>
      <w:r w:rsidRPr="00281AB5">
        <w:rPr>
          <w:rFonts w:ascii="Myriad Pro" w:eastAsia="Cambria" w:hAnsi="Myriad Pro"/>
          <w:bCs w:val="0"/>
        </w:rPr>
        <w:t>ARTICLE 1</w:t>
      </w:r>
      <w:r>
        <w:rPr>
          <w:rFonts w:ascii="Myriad Pro" w:eastAsia="Cambria" w:hAnsi="Myriad Pro"/>
          <w:bCs w:val="0"/>
        </w:rPr>
        <w:t>8</w:t>
      </w:r>
      <w:r w:rsidRPr="00281AB5">
        <w:rPr>
          <w:rFonts w:ascii="Myriad Pro" w:eastAsia="Cambria" w:hAnsi="Myriad Pro"/>
          <w:bCs w:val="0"/>
        </w:rPr>
        <w:t xml:space="preserve"> : RECEPTION PROVISOIRE ET DÉFINITIVE</w:t>
      </w:r>
      <w:bookmarkEnd w:id="48"/>
      <w:bookmarkEnd w:id="49"/>
    </w:p>
    <w:p w:rsidR="0053179A" w:rsidRDefault="00101ED5" w:rsidP="00571F14">
      <w:pPr>
        <w:tabs>
          <w:tab w:val="left" w:pos="10206"/>
        </w:tabs>
        <w:ind w:right="-13"/>
        <w:jc w:val="both"/>
        <w:rPr>
          <w:rFonts w:ascii="Myriad Pro" w:hAnsi="Myriad Pro"/>
          <w:sz w:val="24"/>
          <w:szCs w:val="24"/>
        </w:rPr>
      </w:pPr>
      <w:bookmarkStart w:id="50" w:name="_heading=h.49x2ik5" w:colFirst="0" w:colLast="0"/>
      <w:bookmarkEnd w:id="50"/>
      <w:r w:rsidRPr="00281AB5">
        <w:rPr>
          <w:rFonts w:ascii="Myriad Pro" w:hAnsi="Myriad Pro"/>
          <w:sz w:val="24"/>
          <w:szCs w:val="24"/>
        </w:rPr>
        <w:t xml:space="preserve">A l’issue de la procédure de vérification et/ou d’approbation des rapports, documents conformément à l’article 47 du CCAG-EMO et la satisfaction des remarques transmises au titulaire du marché, le maître d’ouvrage prononce la réception </w:t>
      </w:r>
      <w:r w:rsidR="002F6BDE">
        <w:rPr>
          <w:rFonts w:ascii="Myriad Pro" w:hAnsi="Myriad Pro"/>
          <w:sz w:val="24"/>
          <w:szCs w:val="24"/>
        </w:rPr>
        <w:t>partielle</w:t>
      </w:r>
      <w:r w:rsidRPr="00281AB5">
        <w:rPr>
          <w:rFonts w:ascii="Myriad Pro" w:hAnsi="Myriad Pro"/>
          <w:sz w:val="24"/>
          <w:szCs w:val="24"/>
        </w:rPr>
        <w:t>.</w:t>
      </w:r>
      <w:r w:rsidR="0065424C">
        <w:rPr>
          <w:rFonts w:ascii="Myriad Pro" w:hAnsi="Myriad Pro"/>
          <w:sz w:val="24"/>
          <w:szCs w:val="24"/>
        </w:rPr>
        <w:t xml:space="preserve"> </w:t>
      </w:r>
      <w:r w:rsidR="002F6BDE">
        <w:rPr>
          <w:rFonts w:ascii="Myriad Pro" w:hAnsi="Myriad Pro"/>
          <w:sz w:val="24"/>
          <w:szCs w:val="24"/>
        </w:rPr>
        <w:t>Un</w:t>
      </w:r>
      <w:r w:rsidR="0065424C">
        <w:rPr>
          <w:rFonts w:ascii="Myriad Pro" w:hAnsi="Myriad Pro"/>
          <w:sz w:val="24"/>
          <w:szCs w:val="24"/>
        </w:rPr>
        <w:t xml:space="preserve"> </w:t>
      </w:r>
      <w:r w:rsidR="0053179A">
        <w:rPr>
          <w:rFonts w:ascii="Myriad Pro" w:hAnsi="Myriad Pro"/>
          <w:sz w:val="24"/>
          <w:szCs w:val="24"/>
        </w:rPr>
        <w:t>procès-verbal</w:t>
      </w:r>
      <w:r w:rsidR="002F6BDE">
        <w:rPr>
          <w:rFonts w:ascii="Myriad Pro" w:hAnsi="Myriad Pro"/>
          <w:sz w:val="24"/>
          <w:szCs w:val="24"/>
        </w:rPr>
        <w:t xml:space="preserve"> de réception partielle pour chaque phase sera établi et signé par le maitre d’ouvrage</w:t>
      </w:r>
      <w:r w:rsidR="0053179A">
        <w:rPr>
          <w:rFonts w:ascii="Myriad Pro" w:hAnsi="Myriad Pro"/>
          <w:sz w:val="24"/>
          <w:szCs w:val="24"/>
        </w:rPr>
        <w:t>.</w:t>
      </w:r>
    </w:p>
    <w:p w:rsidR="00571F14" w:rsidRDefault="00571F14" w:rsidP="00101ED5">
      <w:pPr>
        <w:tabs>
          <w:tab w:val="left" w:pos="10206"/>
        </w:tabs>
        <w:ind w:right="-13"/>
        <w:jc w:val="both"/>
        <w:rPr>
          <w:rFonts w:ascii="Myriad Pro" w:hAnsi="Myriad Pro"/>
          <w:sz w:val="24"/>
          <w:szCs w:val="24"/>
        </w:rPr>
      </w:pPr>
    </w:p>
    <w:p w:rsidR="002F6BDE" w:rsidRDefault="0053179A" w:rsidP="00101ED5">
      <w:pPr>
        <w:tabs>
          <w:tab w:val="left" w:pos="10206"/>
        </w:tabs>
        <w:ind w:right="-13"/>
        <w:jc w:val="both"/>
        <w:rPr>
          <w:rFonts w:ascii="Myriad Pro" w:hAnsi="Myriad Pro"/>
          <w:sz w:val="24"/>
          <w:szCs w:val="24"/>
        </w:rPr>
      </w:pPr>
      <w:r>
        <w:rPr>
          <w:rFonts w:ascii="Myriad Pro" w:hAnsi="Myriad Pro"/>
          <w:sz w:val="24"/>
          <w:szCs w:val="24"/>
        </w:rPr>
        <w:t xml:space="preserve">La réception de la dernière phase tiendra lieu de réception </w:t>
      </w:r>
      <w:r w:rsidR="003A1DC6">
        <w:rPr>
          <w:rFonts w:ascii="Myriad Pro" w:hAnsi="Myriad Pro"/>
          <w:sz w:val="24"/>
          <w:szCs w:val="24"/>
        </w:rPr>
        <w:t>d</w:t>
      </w:r>
      <w:r w:rsidR="001C1063">
        <w:rPr>
          <w:rFonts w:ascii="Myriad Pro" w:hAnsi="Myriad Pro"/>
          <w:sz w:val="24"/>
          <w:szCs w:val="24"/>
        </w:rPr>
        <w:t>éfinitive du marché.</w:t>
      </w:r>
    </w:p>
    <w:p w:rsidR="00571F14" w:rsidRDefault="00571F14" w:rsidP="00101ED5">
      <w:pPr>
        <w:tabs>
          <w:tab w:val="left" w:pos="10206"/>
        </w:tabs>
        <w:ind w:right="-13"/>
        <w:jc w:val="both"/>
        <w:rPr>
          <w:rFonts w:ascii="Myriad Pro" w:hAnsi="Myriad Pro"/>
          <w:sz w:val="24"/>
          <w:szCs w:val="24"/>
        </w:rPr>
      </w:pPr>
    </w:p>
    <w:p w:rsidR="004F3D7E" w:rsidRDefault="00BF3E41" w:rsidP="00601E64">
      <w:pPr>
        <w:tabs>
          <w:tab w:val="left" w:pos="10206"/>
        </w:tabs>
        <w:ind w:right="-13"/>
        <w:jc w:val="both"/>
        <w:rPr>
          <w:rFonts w:ascii="Myriad Pro" w:hAnsi="Myriad Pro"/>
          <w:sz w:val="24"/>
          <w:szCs w:val="24"/>
        </w:rPr>
      </w:pPr>
      <w:r>
        <w:rPr>
          <w:rFonts w:ascii="Myriad Pro" w:hAnsi="Myriad Pro"/>
          <w:sz w:val="24"/>
          <w:szCs w:val="24"/>
        </w:rPr>
        <w:t>Les phases sont comme suit :</w:t>
      </w:r>
    </w:p>
    <w:p w:rsidR="004F3D7E" w:rsidRDefault="004F3D7E" w:rsidP="00601E64">
      <w:pPr>
        <w:tabs>
          <w:tab w:val="left" w:pos="10206"/>
        </w:tabs>
        <w:ind w:right="-13"/>
        <w:rPr>
          <w:rFonts w:ascii="Myriad Pro" w:hAnsi="Myriad Pro"/>
          <w:sz w:val="24"/>
          <w:szCs w:val="24"/>
        </w:rPr>
      </w:pPr>
    </w:p>
    <w:tbl>
      <w:tblPr>
        <w:tblStyle w:val="Grilledutableau"/>
        <w:tblW w:w="0" w:type="auto"/>
        <w:tblLook w:val="04A0" w:firstRow="1" w:lastRow="0" w:firstColumn="1" w:lastColumn="0" w:noHBand="0" w:noVBand="1"/>
      </w:tblPr>
      <w:tblGrid>
        <w:gridCol w:w="4954"/>
        <w:gridCol w:w="4954"/>
      </w:tblGrid>
      <w:tr w:rsidR="00BF3E41" w:rsidTr="00BF3E41">
        <w:tc>
          <w:tcPr>
            <w:tcW w:w="4954" w:type="dxa"/>
          </w:tcPr>
          <w:p w:rsidR="00BF3E41" w:rsidRDefault="00BF3E41" w:rsidP="00AA7030">
            <w:pPr>
              <w:tabs>
                <w:tab w:val="left" w:pos="10206"/>
              </w:tabs>
              <w:ind w:right="-13"/>
              <w:jc w:val="center"/>
              <w:rPr>
                <w:rFonts w:ascii="Myriad Pro" w:hAnsi="Myriad Pro"/>
                <w:sz w:val="24"/>
                <w:szCs w:val="24"/>
              </w:rPr>
            </w:pPr>
            <w:r>
              <w:rPr>
                <w:rFonts w:ascii="Myriad Pro" w:hAnsi="Myriad Pro"/>
                <w:sz w:val="24"/>
                <w:szCs w:val="24"/>
              </w:rPr>
              <w:t>Phase</w:t>
            </w:r>
          </w:p>
        </w:tc>
        <w:tc>
          <w:tcPr>
            <w:tcW w:w="4954" w:type="dxa"/>
          </w:tcPr>
          <w:p w:rsidR="00BF3E41" w:rsidRDefault="00BF3E41" w:rsidP="00AA7030">
            <w:pPr>
              <w:tabs>
                <w:tab w:val="left" w:pos="10206"/>
              </w:tabs>
              <w:ind w:right="-13"/>
              <w:jc w:val="center"/>
              <w:rPr>
                <w:rFonts w:ascii="Myriad Pro" w:hAnsi="Myriad Pro"/>
                <w:sz w:val="24"/>
                <w:szCs w:val="24"/>
              </w:rPr>
            </w:pPr>
            <w:r>
              <w:rPr>
                <w:rFonts w:ascii="Myriad Pro" w:hAnsi="Myriad Pro"/>
                <w:sz w:val="24"/>
                <w:szCs w:val="24"/>
              </w:rPr>
              <w:t>Livrable</w:t>
            </w:r>
          </w:p>
        </w:tc>
      </w:tr>
      <w:tr w:rsidR="00BF3E41" w:rsidTr="00BF3E41">
        <w:tc>
          <w:tcPr>
            <w:tcW w:w="4954" w:type="dxa"/>
          </w:tcPr>
          <w:p w:rsidR="00BF3E41" w:rsidRPr="00BF3E41" w:rsidRDefault="00BF3E41" w:rsidP="00101ED5">
            <w:pPr>
              <w:tabs>
                <w:tab w:val="left" w:pos="10206"/>
              </w:tabs>
              <w:ind w:right="-13"/>
              <w:jc w:val="both"/>
              <w:rPr>
                <w:rFonts w:ascii="Myriad Pro" w:hAnsi="Myriad Pro"/>
                <w:sz w:val="24"/>
                <w:szCs w:val="24"/>
              </w:rPr>
            </w:pPr>
            <w:r w:rsidRPr="00BF3E41">
              <w:rPr>
                <w:rFonts w:ascii="Myriad Pro" w:hAnsi="Myriad Pro"/>
                <w:sz w:val="24"/>
                <w:szCs w:val="24"/>
              </w:rPr>
              <w:t xml:space="preserve">Phase 1 : </w:t>
            </w:r>
            <w:r w:rsidRPr="00BF3E41">
              <w:rPr>
                <w:rFonts w:ascii="Myriad Pro" w:hAnsi="Myriad Pro" w:cstheme="minorBidi"/>
                <w:color w:val="000000" w:themeColor="text1"/>
              </w:rPr>
              <w:t>Audit de sécurité organisationnelle</w:t>
            </w:r>
          </w:p>
        </w:tc>
        <w:tc>
          <w:tcPr>
            <w:tcW w:w="4954" w:type="dxa"/>
          </w:tcPr>
          <w:p w:rsidR="00BF3E41" w:rsidRPr="00BF3E41" w:rsidRDefault="00BF3E41" w:rsidP="00BF3E41">
            <w:pPr>
              <w:pStyle w:val="NormalWeb"/>
              <w:spacing w:before="0" w:beforeAutospacing="0" w:afterAutospacing="0"/>
              <w:rPr>
                <w:rFonts w:ascii="Myriad Pro" w:hAnsi="Myriad Pro" w:cstheme="minorBidi"/>
                <w:sz w:val="20"/>
                <w:szCs w:val="20"/>
              </w:rPr>
            </w:pPr>
            <w:r w:rsidRPr="005077EE">
              <w:rPr>
                <w:rFonts w:ascii="Myriad Pro" w:hAnsi="Myriad Pro" w:cstheme="minorBidi"/>
                <w:sz w:val="20"/>
                <w:szCs w:val="20"/>
              </w:rPr>
              <w:t>Rapport d'audit organisationnel détaillant les constats récoltés lors de l'audit ainsi que les recommandations appropriées</w:t>
            </w:r>
          </w:p>
        </w:tc>
      </w:tr>
      <w:tr w:rsidR="00BF3E41" w:rsidTr="00BF3E41">
        <w:tc>
          <w:tcPr>
            <w:tcW w:w="4954" w:type="dxa"/>
          </w:tcPr>
          <w:p w:rsidR="00BF3E41" w:rsidRPr="00BF3E41" w:rsidRDefault="00BF3E41" w:rsidP="00101ED5">
            <w:pPr>
              <w:tabs>
                <w:tab w:val="left" w:pos="10206"/>
              </w:tabs>
              <w:ind w:right="-13"/>
              <w:jc w:val="both"/>
              <w:rPr>
                <w:rFonts w:ascii="Myriad Pro" w:hAnsi="Myriad Pro"/>
                <w:sz w:val="24"/>
                <w:szCs w:val="24"/>
              </w:rPr>
            </w:pPr>
            <w:r w:rsidRPr="00BF3E41">
              <w:rPr>
                <w:rFonts w:ascii="Myriad Pro" w:hAnsi="Myriad Pro"/>
                <w:sz w:val="24"/>
                <w:szCs w:val="24"/>
              </w:rPr>
              <w:t xml:space="preserve">Phase 2 : </w:t>
            </w:r>
            <w:r w:rsidRPr="00BF3E41">
              <w:rPr>
                <w:rFonts w:ascii="Myriad Pro" w:hAnsi="Myriad Pro" w:cstheme="minorBidi"/>
                <w:color w:val="000000" w:themeColor="text1"/>
              </w:rPr>
              <w:t>Audit de sécurité environnementale</w:t>
            </w:r>
          </w:p>
        </w:tc>
        <w:tc>
          <w:tcPr>
            <w:tcW w:w="4954" w:type="dxa"/>
          </w:tcPr>
          <w:p w:rsidR="00BF3E41" w:rsidRPr="00D45B05" w:rsidRDefault="00BF3E41" w:rsidP="00D45B05">
            <w:pPr>
              <w:pStyle w:val="NormalWeb"/>
              <w:spacing w:before="0" w:beforeAutospacing="0" w:afterAutospacing="0"/>
              <w:rPr>
                <w:rFonts w:ascii="Myriad Pro" w:hAnsi="Myriad Pro" w:cstheme="minorBidi"/>
                <w:sz w:val="20"/>
                <w:szCs w:val="20"/>
              </w:rPr>
            </w:pPr>
            <w:r w:rsidRPr="005077EE">
              <w:rPr>
                <w:rFonts w:ascii="Myriad Pro" w:hAnsi="Myriad Pro" w:cstheme="minorBidi"/>
                <w:sz w:val="20"/>
                <w:szCs w:val="20"/>
              </w:rPr>
              <w:t>Rapport d'audit environnemental détaillant les constats récoltés lors de l'audit ainsi que les recommandations appropriées</w:t>
            </w:r>
          </w:p>
        </w:tc>
      </w:tr>
      <w:tr w:rsidR="00BF3E41" w:rsidTr="00BF3E41">
        <w:tc>
          <w:tcPr>
            <w:tcW w:w="4954" w:type="dxa"/>
          </w:tcPr>
          <w:p w:rsidR="00BF3E41" w:rsidRPr="00BF3E41" w:rsidRDefault="00BF3E41" w:rsidP="00101ED5">
            <w:pPr>
              <w:tabs>
                <w:tab w:val="left" w:pos="10206"/>
              </w:tabs>
              <w:ind w:right="-13"/>
              <w:jc w:val="both"/>
              <w:rPr>
                <w:rFonts w:ascii="Myriad Pro" w:hAnsi="Myriad Pro"/>
                <w:sz w:val="24"/>
                <w:szCs w:val="24"/>
              </w:rPr>
            </w:pPr>
            <w:r w:rsidRPr="00BF3E41">
              <w:rPr>
                <w:rFonts w:ascii="Myriad Pro" w:hAnsi="Myriad Pro"/>
                <w:sz w:val="24"/>
                <w:szCs w:val="24"/>
              </w:rPr>
              <w:lastRenderedPageBreak/>
              <w:t xml:space="preserve">Phase 3 : </w:t>
            </w:r>
            <w:r w:rsidRPr="00BF3E41">
              <w:rPr>
                <w:rFonts w:ascii="Myriad Pro" w:hAnsi="Myriad Pro" w:cstheme="minorBidi"/>
                <w:color w:val="000000" w:themeColor="text1"/>
              </w:rPr>
              <w:t>Audit de sécurité technique</w:t>
            </w:r>
          </w:p>
        </w:tc>
        <w:tc>
          <w:tcPr>
            <w:tcW w:w="4954" w:type="dxa"/>
          </w:tcPr>
          <w:p w:rsidR="00BF3E41" w:rsidRDefault="00BF3E41" w:rsidP="00101ED5">
            <w:pPr>
              <w:tabs>
                <w:tab w:val="left" w:pos="10206"/>
              </w:tabs>
              <w:ind w:right="-13"/>
              <w:jc w:val="both"/>
              <w:rPr>
                <w:rFonts w:ascii="Myriad Pro" w:hAnsi="Myriad Pro"/>
                <w:sz w:val="24"/>
                <w:szCs w:val="24"/>
              </w:rPr>
            </w:pPr>
            <w:r w:rsidRPr="005077EE">
              <w:rPr>
                <w:rFonts w:ascii="Myriad Pro" w:hAnsi="Myriad Pro" w:cstheme="minorBidi"/>
                <w:color w:val="000000" w:themeColor="text1"/>
              </w:rPr>
              <w:t>Rapport d'audit technique détaillant les constats récoltés lors de l'audit ainsi que les recommandations appropriées</w:t>
            </w:r>
          </w:p>
        </w:tc>
      </w:tr>
      <w:tr w:rsidR="00BF3E41" w:rsidTr="00BF3E41">
        <w:tc>
          <w:tcPr>
            <w:tcW w:w="4954" w:type="dxa"/>
          </w:tcPr>
          <w:p w:rsidR="00BF3E41" w:rsidRPr="00BF3E41" w:rsidRDefault="00BF3E41" w:rsidP="00101ED5">
            <w:pPr>
              <w:tabs>
                <w:tab w:val="left" w:pos="10206"/>
              </w:tabs>
              <w:ind w:right="-13"/>
              <w:jc w:val="both"/>
              <w:rPr>
                <w:rFonts w:ascii="Myriad Pro" w:hAnsi="Myriad Pro"/>
                <w:sz w:val="24"/>
                <w:szCs w:val="24"/>
              </w:rPr>
            </w:pPr>
            <w:r w:rsidRPr="00BF3E41">
              <w:rPr>
                <w:rFonts w:ascii="Myriad Pro" w:hAnsi="Myriad Pro"/>
                <w:sz w:val="24"/>
                <w:szCs w:val="24"/>
              </w:rPr>
              <w:t xml:space="preserve">Phase 4 : </w:t>
            </w:r>
            <w:r w:rsidRPr="00BF3E41">
              <w:rPr>
                <w:rFonts w:ascii="Myriad Pro" w:hAnsi="Myriad Pro" w:cstheme="minorBidi"/>
                <w:color w:val="000000" w:themeColor="text1"/>
              </w:rPr>
              <w:t>Recommandations et plan d'actions</w:t>
            </w:r>
          </w:p>
        </w:tc>
        <w:tc>
          <w:tcPr>
            <w:tcW w:w="4954" w:type="dxa"/>
          </w:tcPr>
          <w:p w:rsidR="00BF3E41" w:rsidRPr="00BF3E41" w:rsidRDefault="00BF3E41" w:rsidP="00BF3E41">
            <w:pPr>
              <w:pStyle w:val="NormalWeb"/>
              <w:spacing w:before="0" w:beforeAutospacing="0" w:afterAutospacing="0"/>
              <w:rPr>
                <w:rFonts w:ascii="Myriad Pro" w:hAnsi="Myriad Pro" w:cstheme="minorBidi"/>
                <w:color w:val="000000" w:themeColor="text1"/>
                <w:sz w:val="20"/>
                <w:szCs w:val="20"/>
              </w:rPr>
            </w:pPr>
            <w:r w:rsidRPr="005077EE">
              <w:rPr>
                <w:rFonts w:ascii="Myriad Pro" w:hAnsi="Myriad Pro" w:cstheme="minorBidi"/>
                <w:color w:val="000000" w:themeColor="text1"/>
                <w:sz w:val="20"/>
                <w:szCs w:val="20"/>
              </w:rPr>
              <w:t>Plan d'action sécurité détaillés incluant toutes les recommandations</w:t>
            </w:r>
          </w:p>
        </w:tc>
      </w:tr>
      <w:tr w:rsidR="00BF3E41" w:rsidTr="00BF3E41">
        <w:tc>
          <w:tcPr>
            <w:tcW w:w="4954" w:type="dxa"/>
          </w:tcPr>
          <w:p w:rsidR="00BF3E41" w:rsidRPr="00BF3E41" w:rsidRDefault="00BF3E41" w:rsidP="00101ED5">
            <w:pPr>
              <w:tabs>
                <w:tab w:val="left" w:pos="10206"/>
              </w:tabs>
              <w:ind w:right="-13"/>
              <w:jc w:val="both"/>
              <w:rPr>
                <w:rFonts w:ascii="Myriad Pro" w:hAnsi="Myriad Pro"/>
                <w:sz w:val="24"/>
                <w:szCs w:val="24"/>
              </w:rPr>
            </w:pPr>
            <w:r w:rsidRPr="00BF3E41">
              <w:rPr>
                <w:rFonts w:ascii="Myriad Pro" w:hAnsi="Myriad Pro"/>
                <w:sz w:val="24"/>
                <w:szCs w:val="24"/>
              </w:rPr>
              <w:t xml:space="preserve">Phase 5 : </w:t>
            </w:r>
            <w:r w:rsidRPr="00BF3E41">
              <w:rPr>
                <w:rFonts w:ascii="Myriad Pro" w:hAnsi="Myriad Pro" w:cstheme="minorBidi"/>
                <w:color w:val="000000" w:themeColor="text1"/>
              </w:rPr>
              <w:t>Accompagnement durant l'audit</w:t>
            </w:r>
          </w:p>
        </w:tc>
        <w:tc>
          <w:tcPr>
            <w:tcW w:w="4954" w:type="dxa"/>
          </w:tcPr>
          <w:p w:rsidR="00BF3E41" w:rsidRPr="005077EE" w:rsidRDefault="00BF3E41" w:rsidP="00BF3E41">
            <w:pPr>
              <w:pStyle w:val="NormalWeb"/>
              <w:spacing w:before="0" w:beforeAutospacing="0" w:afterAutospacing="0"/>
              <w:rPr>
                <w:rFonts w:ascii="Myriad Pro" w:hAnsi="Myriad Pro" w:cstheme="minorBidi"/>
                <w:color w:val="000000" w:themeColor="text1"/>
                <w:sz w:val="20"/>
                <w:szCs w:val="20"/>
              </w:rPr>
            </w:pPr>
            <w:r>
              <w:rPr>
                <w:rFonts w:ascii="Myriad Pro" w:hAnsi="Myriad Pro" w:cstheme="minorBidi"/>
                <w:color w:val="000000" w:themeColor="text1"/>
                <w:sz w:val="20"/>
                <w:szCs w:val="20"/>
              </w:rPr>
              <w:t xml:space="preserve">Rapport détaillant les missions exécutées dans le cadre de l’audit </w:t>
            </w:r>
          </w:p>
        </w:tc>
      </w:tr>
    </w:tbl>
    <w:p w:rsidR="00BF3E41" w:rsidRDefault="00BF3E41" w:rsidP="00101ED5">
      <w:pPr>
        <w:tabs>
          <w:tab w:val="left" w:pos="10206"/>
        </w:tabs>
        <w:ind w:right="-13"/>
        <w:jc w:val="both"/>
        <w:rPr>
          <w:rFonts w:ascii="Myriad Pro" w:hAnsi="Myriad Pro"/>
          <w:sz w:val="24"/>
          <w:szCs w:val="24"/>
        </w:rPr>
      </w:pPr>
    </w:p>
    <w:p w:rsidR="002F6BDE" w:rsidRPr="00281AB5" w:rsidRDefault="002F6BDE" w:rsidP="00101ED5">
      <w:pPr>
        <w:tabs>
          <w:tab w:val="left" w:pos="10206"/>
        </w:tabs>
        <w:ind w:right="-13"/>
        <w:jc w:val="both"/>
        <w:rPr>
          <w:rFonts w:ascii="Myriad Pro" w:hAnsi="Myriad Pro"/>
          <w:sz w:val="24"/>
          <w:szCs w:val="24"/>
        </w:rPr>
      </w:pPr>
    </w:p>
    <w:p w:rsidR="00101ED5" w:rsidRPr="0065424C" w:rsidRDefault="00101ED5" w:rsidP="00101ED5">
      <w:pPr>
        <w:pStyle w:val="Titre21"/>
        <w:ind w:left="0"/>
        <w:rPr>
          <w:rFonts w:ascii="Myriad Pro" w:eastAsia="Cambria" w:hAnsi="Myriad Pro"/>
          <w:bCs w:val="0"/>
        </w:rPr>
      </w:pPr>
      <w:bookmarkStart w:id="51" w:name="_Toc163212688"/>
      <w:bookmarkStart w:id="52" w:name="_Toc143270973"/>
      <w:r w:rsidRPr="0065424C">
        <w:rPr>
          <w:rFonts w:ascii="Myriad Pro" w:eastAsia="Cambria" w:hAnsi="Myriad Pro"/>
          <w:bCs w:val="0"/>
        </w:rPr>
        <w:t>ARTICLE 19 : MODALITES DE REGLEMENT</w:t>
      </w:r>
      <w:bookmarkEnd w:id="51"/>
      <w:r w:rsidRPr="0065424C">
        <w:rPr>
          <w:rFonts w:ascii="Myriad Pro" w:eastAsia="Cambria" w:hAnsi="Myriad Pro"/>
          <w:bCs w:val="0"/>
        </w:rPr>
        <w:t> </w:t>
      </w:r>
      <w:bookmarkEnd w:id="52"/>
    </w:p>
    <w:p w:rsidR="00040DB3" w:rsidRPr="0065424C" w:rsidRDefault="008540E4" w:rsidP="003B378F">
      <w:pPr>
        <w:jc w:val="both"/>
        <w:rPr>
          <w:rFonts w:ascii="Myriad Pro" w:hAnsi="Myriad Pro"/>
          <w:sz w:val="24"/>
          <w:szCs w:val="24"/>
        </w:rPr>
      </w:pPr>
      <w:bookmarkStart w:id="53" w:name="_heading=h.147n2zr" w:colFirst="0" w:colLast="0"/>
      <w:bookmarkEnd w:id="53"/>
      <w:r w:rsidRPr="0065424C">
        <w:rPr>
          <w:rFonts w:ascii="Myriad Pro" w:hAnsi="Myriad Pro"/>
          <w:sz w:val="24"/>
          <w:szCs w:val="24"/>
        </w:rPr>
        <w:t>Le règlement des prestations réalisées sera effectué sur la base de décompte établi par le maitre d'ouvrage en application des prix du bordereau des prix — détail estimatif aux quantités réellement exécutées.</w:t>
      </w:r>
    </w:p>
    <w:p w:rsidR="008540E4" w:rsidRPr="0065424C" w:rsidRDefault="008540E4" w:rsidP="003B378F">
      <w:pPr>
        <w:jc w:val="both"/>
        <w:rPr>
          <w:rFonts w:ascii="Myriad Pro" w:hAnsi="Myriad Pro"/>
          <w:sz w:val="24"/>
          <w:szCs w:val="24"/>
        </w:rPr>
      </w:pPr>
      <w:r w:rsidRPr="0065424C">
        <w:rPr>
          <w:rFonts w:ascii="Myriad Pro" w:hAnsi="Myriad Pro"/>
          <w:sz w:val="24"/>
          <w:szCs w:val="24"/>
        </w:rPr>
        <w:t>Le prestataire est tenu de dépôt électronique de la facture</w:t>
      </w:r>
      <w:r w:rsidR="002C1329" w:rsidRPr="0065424C">
        <w:rPr>
          <w:rFonts w:ascii="Myriad Pro" w:hAnsi="Myriad Pro"/>
          <w:sz w:val="24"/>
          <w:szCs w:val="24"/>
        </w:rPr>
        <w:t>.</w:t>
      </w:r>
      <w:r w:rsidR="0091764A">
        <w:rPr>
          <w:rFonts w:ascii="Myriad Pro" w:hAnsi="Myriad Pro"/>
          <w:sz w:val="24"/>
          <w:szCs w:val="24"/>
        </w:rPr>
        <w:t xml:space="preserve"> </w:t>
      </w:r>
      <w:r w:rsidRPr="0065424C">
        <w:rPr>
          <w:rFonts w:ascii="Myriad Pro" w:hAnsi="Myriad Pro"/>
          <w:sz w:val="24"/>
          <w:szCs w:val="24"/>
        </w:rPr>
        <w:t>Le paiement sera effectué en un seul décompte et sera réglé au prestataire de service après réception par le maître d'ouvrage de l'ensemble des prestations afférentes à chaque prix</w:t>
      </w:r>
      <w:r w:rsidR="00A65071" w:rsidRPr="0065424C">
        <w:rPr>
          <w:rFonts w:ascii="Myriad Pro" w:hAnsi="Myriad Pro"/>
          <w:sz w:val="24"/>
          <w:szCs w:val="24"/>
        </w:rPr>
        <w:t>.</w:t>
      </w:r>
    </w:p>
    <w:p w:rsidR="008540E4" w:rsidRPr="0065424C" w:rsidRDefault="008540E4" w:rsidP="003B378F">
      <w:pPr>
        <w:jc w:val="both"/>
        <w:rPr>
          <w:rFonts w:ascii="Myriad Pro" w:hAnsi="Myriad Pro"/>
          <w:sz w:val="24"/>
          <w:szCs w:val="24"/>
        </w:rPr>
      </w:pPr>
      <w:r w:rsidRPr="0065424C">
        <w:rPr>
          <w:rFonts w:ascii="Myriad Pro" w:hAnsi="Myriad Pro"/>
          <w:sz w:val="24"/>
          <w:szCs w:val="24"/>
        </w:rPr>
        <w:t>Seules sont réglées les prestations prescrites par le présent cahier des prescriptions spéciales ou par ordre de service notifi</w:t>
      </w:r>
      <w:r w:rsidR="001D563F" w:rsidRPr="0065424C">
        <w:rPr>
          <w:rFonts w:ascii="Myriad Pro" w:hAnsi="Myriad Pro"/>
          <w:sz w:val="24"/>
          <w:szCs w:val="24"/>
        </w:rPr>
        <w:t>é</w:t>
      </w:r>
      <w:r w:rsidRPr="0065424C">
        <w:rPr>
          <w:rFonts w:ascii="Myriad Pro" w:hAnsi="Myriad Pro"/>
          <w:sz w:val="24"/>
          <w:szCs w:val="24"/>
        </w:rPr>
        <w:t xml:space="preserve"> par le maître d'ouvrage.</w:t>
      </w:r>
    </w:p>
    <w:p w:rsidR="008540E4" w:rsidRPr="0065424C" w:rsidRDefault="008540E4" w:rsidP="003B378F">
      <w:pPr>
        <w:jc w:val="both"/>
        <w:rPr>
          <w:rFonts w:ascii="Myriad Pro" w:hAnsi="Myriad Pro"/>
          <w:sz w:val="24"/>
          <w:szCs w:val="24"/>
        </w:rPr>
      </w:pPr>
      <w:r w:rsidRPr="0065424C">
        <w:rPr>
          <w:rFonts w:ascii="Myriad Pro" w:hAnsi="Myriad Pro"/>
          <w:sz w:val="24"/>
          <w:szCs w:val="24"/>
        </w:rPr>
        <w:t>Sur ordre du maitre d'ouvrage, les sommes dues au prestataire de service seront versées au compte n° (RIBsur24 positions) …………………………</w:t>
      </w:r>
      <w:r w:rsidR="00040DB3" w:rsidRPr="0065424C">
        <w:rPr>
          <w:rFonts w:ascii="Myriad Pro" w:hAnsi="Myriad Pro"/>
          <w:sz w:val="24"/>
          <w:szCs w:val="24"/>
        </w:rPr>
        <w:t>……</w:t>
      </w:r>
      <w:r w:rsidRPr="0065424C">
        <w:rPr>
          <w:rFonts w:ascii="Myriad Pro" w:hAnsi="Myriad Pro"/>
          <w:sz w:val="24"/>
          <w:szCs w:val="24"/>
        </w:rPr>
        <w:t>. Ouvert auprès</w:t>
      </w:r>
      <w:r w:rsidR="00040DB3" w:rsidRPr="0065424C">
        <w:rPr>
          <w:rFonts w:ascii="Myriad Pro" w:hAnsi="Myriad Pro"/>
          <w:sz w:val="24"/>
          <w:szCs w:val="24"/>
        </w:rPr>
        <w:t xml:space="preserve"> d</w:t>
      </w:r>
      <w:r w:rsidRPr="0065424C">
        <w:rPr>
          <w:rFonts w:ascii="Myriad Pro" w:hAnsi="Myriad Pro"/>
          <w:sz w:val="24"/>
          <w:szCs w:val="24"/>
        </w:rPr>
        <w:t>e....................................................(la banque, la poste ou la trésorerie générale du Royaume).</w:t>
      </w:r>
    </w:p>
    <w:p w:rsidR="00101ED5" w:rsidRPr="00281AB5" w:rsidRDefault="00101ED5" w:rsidP="0065424C">
      <w:pPr>
        <w:tabs>
          <w:tab w:val="left" w:pos="10206"/>
        </w:tabs>
        <w:ind w:right="-13"/>
        <w:jc w:val="both"/>
        <w:rPr>
          <w:rFonts w:ascii="Myriad Pro" w:hAnsi="Myriad Pro"/>
          <w:sz w:val="24"/>
          <w:szCs w:val="24"/>
        </w:rPr>
      </w:pPr>
    </w:p>
    <w:p w:rsidR="00101ED5" w:rsidRPr="00281AB5" w:rsidRDefault="00101ED5" w:rsidP="00101ED5">
      <w:pPr>
        <w:pStyle w:val="Titre21"/>
        <w:ind w:left="0"/>
        <w:rPr>
          <w:rFonts w:ascii="Myriad Pro" w:eastAsia="Cambria" w:hAnsi="Myriad Pro"/>
          <w:bCs w:val="0"/>
        </w:rPr>
      </w:pPr>
      <w:bookmarkStart w:id="54" w:name="_Toc143270974"/>
      <w:bookmarkStart w:id="55" w:name="_Toc163212689"/>
      <w:r w:rsidRPr="00055971">
        <w:rPr>
          <w:rFonts w:ascii="Myriad Pro" w:eastAsia="Cambria" w:hAnsi="Myriad Pro"/>
          <w:bCs w:val="0"/>
        </w:rPr>
        <w:t>ARTICLE</w:t>
      </w:r>
      <w:r>
        <w:rPr>
          <w:rFonts w:ascii="Myriad Pro" w:eastAsia="Cambria" w:hAnsi="Myriad Pro"/>
          <w:bCs w:val="0"/>
        </w:rPr>
        <w:t xml:space="preserve"> 20</w:t>
      </w:r>
      <w:r w:rsidRPr="00055971">
        <w:rPr>
          <w:rFonts w:ascii="Myriad Pro" w:eastAsia="Cambria" w:hAnsi="Myriad Pro"/>
          <w:bCs w:val="0"/>
        </w:rPr>
        <w:t> : PÉNALITÉS</w:t>
      </w:r>
      <w:r w:rsidRPr="00281AB5">
        <w:rPr>
          <w:rFonts w:ascii="Myriad Pro" w:eastAsia="Cambria" w:hAnsi="Myriad Pro"/>
          <w:bCs w:val="0"/>
        </w:rPr>
        <w:t xml:space="preserve"> POUR RETARD</w:t>
      </w:r>
      <w:bookmarkEnd w:id="54"/>
      <w:bookmarkEnd w:id="55"/>
    </w:p>
    <w:p w:rsidR="00101ED5" w:rsidRPr="00281AB5" w:rsidRDefault="00101ED5" w:rsidP="00101ED5">
      <w:pPr>
        <w:tabs>
          <w:tab w:val="left" w:pos="10206"/>
        </w:tabs>
        <w:ind w:right="-13"/>
        <w:jc w:val="both"/>
        <w:rPr>
          <w:rFonts w:ascii="Myriad Pro" w:hAnsi="Myriad Pro"/>
          <w:sz w:val="24"/>
          <w:szCs w:val="24"/>
        </w:rPr>
      </w:pPr>
      <w:r>
        <w:rPr>
          <w:rFonts w:ascii="Myriad Pro" w:hAnsi="Myriad Pro"/>
          <w:sz w:val="24"/>
          <w:szCs w:val="24"/>
        </w:rPr>
        <w:t>E</w:t>
      </w:r>
      <w:r w:rsidRPr="00281AB5">
        <w:rPr>
          <w:rFonts w:ascii="Myriad Pro" w:hAnsi="Myriad Pro"/>
          <w:sz w:val="24"/>
          <w:szCs w:val="24"/>
        </w:rPr>
        <w:t xml:space="preserve">n cas de retard dans l’exécution des prestations, il est appliqué sans préjudice, sur simple constatation du retard par le maître d’ouvrage, une pénalité journalière de 1/1000 (Un pour Mille) du montant </w:t>
      </w:r>
      <w:r>
        <w:rPr>
          <w:rFonts w:ascii="Myriad Pro" w:hAnsi="Myriad Pro"/>
          <w:sz w:val="24"/>
          <w:szCs w:val="24"/>
        </w:rPr>
        <w:t xml:space="preserve">initial </w:t>
      </w:r>
      <w:r w:rsidRPr="00281AB5">
        <w:rPr>
          <w:rFonts w:ascii="Myriad Pro" w:hAnsi="Myriad Pro"/>
          <w:sz w:val="24"/>
          <w:szCs w:val="24"/>
        </w:rPr>
        <w:t xml:space="preserve">du marché modifié ou complété par les avenants intervenus, le cas échéant </w:t>
      </w:r>
      <w:r>
        <w:rPr>
          <w:rFonts w:ascii="Myriad Pro" w:hAnsi="Myriad Pro"/>
          <w:sz w:val="24"/>
          <w:szCs w:val="24"/>
        </w:rPr>
        <w:t>.</w:t>
      </w:r>
    </w:p>
    <w:p w:rsidR="00101ED5" w:rsidRPr="00281AB5" w:rsidRDefault="00101ED5" w:rsidP="00101ED5">
      <w:pPr>
        <w:tabs>
          <w:tab w:val="left" w:pos="10206"/>
        </w:tabs>
        <w:ind w:right="-13"/>
        <w:jc w:val="both"/>
        <w:rPr>
          <w:rFonts w:ascii="Myriad Pro" w:hAnsi="Myriad Pro"/>
          <w:sz w:val="24"/>
          <w:szCs w:val="24"/>
        </w:rPr>
      </w:pPr>
      <w:r w:rsidRPr="00281AB5">
        <w:rPr>
          <w:rFonts w:ascii="Myriad Pro" w:hAnsi="Myriad Pro"/>
          <w:sz w:val="24"/>
          <w:szCs w:val="24"/>
        </w:rPr>
        <w:t xml:space="preserve">Cette pénalité sera appliquée de plein droit et sans mise en demeure sur toutes les sommes dues au prestataire. </w:t>
      </w:r>
    </w:p>
    <w:p w:rsidR="00101ED5" w:rsidRPr="00281AB5" w:rsidRDefault="00101ED5" w:rsidP="00101ED5">
      <w:pPr>
        <w:tabs>
          <w:tab w:val="left" w:pos="10206"/>
        </w:tabs>
        <w:ind w:right="-13"/>
        <w:jc w:val="both"/>
        <w:rPr>
          <w:rFonts w:ascii="Myriad Pro" w:hAnsi="Myriad Pro"/>
          <w:sz w:val="24"/>
          <w:szCs w:val="24"/>
        </w:rPr>
      </w:pPr>
      <w:r w:rsidRPr="00281AB5">
        <w:rPr>
          <w:rFonts w:ascii="Myriad Pro" w:hAnsi="Myriad Pro"/>
          <w:sz w:val="24"/>
          <w:szCs w:val="24"/>
        </w:rPr>
        <w:t>L’application de ces pénalités ne libère en rien le prestataire de l’ensemble des autres obligations et responsabilités qu’il aura souscrites au titre du présent marché.</w:t>
      </w:r>
    </w:p>
    <w:p w:rsidR="00101ED5" w:rsidRPr="00281AB5" w:rsidRDefault="00101ED5" w:rsidP="00101ED5">
      <w:pPr>
        <w:tabs>
          <w:tab w:val="left" w:pos="10206"/>
        </w:tabs>
        <w:ind w:right="-13"/>
        <w:jc w:val="both"/>
        <w:rPr>
          <w:rFonts w:ascii="Myriad Pro" w:hAnsi="Myriad Pro"/>
          <w:sz w:val="24"/>
          <w:szCs w:val="24"/>
        </w:rPr>
      </w:pPr>
      <w:r w:rsidRPr="00281AB5">
        <w:rPr>
          <w:rFonts w:ascii="Myriad Pro" w:hAnsi="Myriad Pro"/>
          <w:sz w:val="24"/>
          <w:szCs w:val="24"/>
        </w:rPr>
        <w:t>Toutefois, le montant cumulé de ces pénalités est plafonné à Dix pour cent (10%) du montant du marché modifié ou complété éventuellement par les avenants.</w:t>
      </w:r>
    </w:p>
    <w:p w:rsidR="00101ED5" w:rsidRPr="00281AB5" w:rsidRDefault="00101ED5" w:rsidP="00101ED5">
      <w:pPr>
        <w:tabs>
          <w:tab w:val="left" w:pos="10206"/>
        </w:tabs>
        <w:ind w:right="-13"/>
        <w:jc w:val="both"/>
        <w:rPr>
          <w:rFonts w:ascii="Myriad Pro" w:hAnsi="Myriad Pro"/>
          <w:sz w:val="24"/>
          <w:szCs w:val="24"/>
        </w:rPr>
      </w:pPr>
      <w:r w:rsidRPr="00281AB5">
        <w:rPr>
          <w:rFonts w:ascii="Myriad Pro" w:hAnsi="Myriad Pro"/>
          <w:sz w:val="24"/>
          <w:szCs w:val="24"/>
        </w:rPr>
        <w:t>Lorsque le plafond des pénalités est atteint, le maître d’ouvrage est en droit de résilier le marché après mise en demeure préalable et sans préjudice de l'application des mesures coercitives prévues par l'article 52 du CCAG-EMO.</w:t>
      </w:r>
    </w:p>
    <w:p w:rsidR="00101ED5" w:rsidRPr="00281AB5" w:rsidRDefault="00101ED5" w:rsidP="00101ED5">
      <w:pPr>
        <w:tabs>
          <w:tab w:val="left" w:pos="10206"/>
        </w:tabs>
        <w:ind w:left="284" w:right="-13"/>
        <w:jc w:val="both"/>
        <w:rPr>
          <w:rFonts w:ascii="Myriad Pro" w:hAnsi="Myriad Pro"/>
          <w:sz w:val="24"/>
          <w:szCs w:val="24"/>
        </w:rPr>
      </w:pPr>
    </w:p>
    <w:p w:rsidR="00101ED5" w:rsidRDefault="00101ED5" w:rsidP="00101ED5">
      <w:pPr>
        <w:pStyle w:val="Titre21"/>
        <w:ind w:left="0"/>
        <w:rPr>
          <w:rFonts w:ascii="Myriad Pro" w:eastAsia="Cambria" w:hAnsi="Myriad Pro"/>
          <w:bCs w:val="0"/>
        </w:rPr>
      </w:pPr>
      <w:bookmarkStart w:id="56" w:name="_Toc143270975"/>
      <w:bookmarkStart w:id="57" w:name="_Toc163212690"/>
      <w:r w:rsidRPr="00281AB5">
        <w:rPr>
          <w:rFonts w:ascii="Myriad Pro" w:eastAsia="Cambria" w:hAnsi="Myriad Pro"/>
          <w:bCs w:val="0"/>
        </w:rPr>
        <w:t xml:space="preserve">ARTICLE </w:t>
      </w:r>
      <w:r>
        <w:rPr>
          <w:rFonts w:ascii="Myriad Pro" w:eastAsia="Cambria" w:hAnsi="Myriad Pro"/>
          <w:bCs w:val="0"/>
        </w:rPr>
        <w:t>21</w:t>
      </w:r>
      <w:r w:rsidRPr="00281AB5">
        <w:rPr>
          <w:rFonts w:ascii="Myriad Pro" w:eastAsia="Cambria" w:hAnsi="Myriad Pro"/>
          <w:bCs w:val="0"/>
        </w:rPr>
        <w:t xml:space="preserve"> : </w:t>
      </w:r>
      <w:r>
        <w:rPr>
          <w:rFonts w:ascii="Myriad Pro" w:eastAsia="Cambria" w:hAnsi="Myriad Pro"/>
          <w:bCs w:val="0"/>
        </w:rPr>
        <w:t>NATURE</w:t>
      </w:r>
      <w:r w:rsidRPr="00281AB5">
        <w:rPr>
          <w:rFonts w:ascii="Myriad Pro" w:eastAsia="Cambria" w:hAnsi="Myriad Pro"/>
          <w:bCs w:val="0"/>
        </w:rPr>
        <w:t xml:space="preserve"> DU PRIX</w:t>
      </w:r>
      <w:bookmarkEnd w:id="56"/>
      <w:bookmarkEnd w:id="57"/>
    </w:p>
    <w:p w:rsidR="0065424C" w:rsidRPr="00281AB5" w:rsidRDefault="0065424C" w:rsidP="00101ED5">
      <w:pPr>
        <w:pStyle w:val="Titre21"/>
        <w:ind w:left="0"/>
        <w:rPr>
          <w:rFonts w:ascii="Myriad Pro" w:eastAsia="Cambria" w:hAnsi="Myriad Pro"/>
          <w:bCs w:val="0"/>
        </w:rPr>
      </w:pPr>
    </w:p>
    <w:p w:rsidR="00101ED5" w:rsidRPr="0065424C" w:rsidRDefault="00101ED5" w:rsidP="00101ED5">
      <w:pPr>
        <w:widowControl/>
        <w:autoSpaceDE/>
        <w:autoSpaceDN/>
        <w:spacing w:after="200"/>
        <w:jc w:val="both"/>
        <w:rPr>
          <w:rFonts w:ascii="Myriad Pro" w:eastAsiaTheme="minorHAnsi" w:hAnsi="Myriad Pro" w:cstheme="minorBidi"/>
          <w:kern w:val="2"/>
          <w:sz w:val="24"/>
          <w:szCs w:val="24"/>
          <w:lang w:eastAsia="en-US"/>
        </w:rPr>
      </w:pPr>
      <w:r w:rsidRPr="0065424C">
        <w:rPr>
          <w:rFonts w:ascii="Myriad Pro" w:eastAsiaTheme="minorHAnsi" w:hAnsi="Myriad Pro" w:cstheme="minorBidi"/>
          <w:kern w:val="2"/>
          <w:sz w:val="24"/>
          <w:szCs w:val="24"/>
          <w:lang w:eastAsia="en-US"/>
        </w:rPr>
        <w:t xml:space="preserve">Conformément à l’article 14 du Décret n° 2-22-431 du 15 Chaabane 1444 (8 mars 2023) relatif aux marchés publics, le présent marché est à prix </w:t>
      </w:r>
      <w:r w:rsidR="007B10F7" w:rsidRPr="0065424C">
        <w:rPr>
          <w:rFonts w:ascii="Myriad Pro" w:eastAsiaTheme="minorHAnsi" w:hAnsi="Myriad Pro" w:cstheme="minorBidi"/>
          <w:kern w:val="2"/>
          <w:sz w:val="24"/>
          <w:szCs w:val="24"/>
          <w:lang w:eastAsia="en-US"/>
        </w:rPr>
        <w:t>global</w:t>
      </w:r>
      <w:r w:rsidRPr="0065424C">
        <w:rPr>
          <w:rFonts w:ascii="Myriad Pro" w:eastAsiaTheme="minorHAnsi" w:hAnsi="Myriad Pro" w:cstheme="minorBidi"/>
          <w:kern w:val="2"/>
          <w:sz w:val="24"/>
          <w:szCs w:val="24"/>
          <w:lang w:eastAsia="en-US"/>
        </w:rPr>
        <w:t>.</w:t>
      </w:r>
    </w:p>
    <w:p w:rsidR="00101ED5" w:rsidRPr="00281AB5" w:rsidRDefault="00101ED5" w:rsidP="00101ED5">
      <w:pPr>
        <w:widowControl/>
        <w:autoSpaceDE/>
        <w:autoSpaceDN/>
        <w:spacing w:after="200"/>
        <w:jc w:val="both"/>
        <w:rPr>
          <w:rFonts w:ascii="Myriad Pro" w:eastAsiaTheme="minorHAnsi" w:hAnsi="Myriad Pro" w:cstheme="minorBidi"/>
          <w:kern w:val="2"/>
          <w:sz w:val="24"/>
          <w:szCs w:val="24"/>
          <w:lang w:eastAsia="en-US"/>
        </w:rPr>
      </w:pPr>
      <w:r w:rsidRPr="00A835A2">
        <w:rPr>
          <w:rFonts w:ascii="Myriad Pro" w:eastAsiaTheme="minorHAnsi" w:hAnsi="Myriad Pro" w:cstheme="minorBidi"/>
          <w:kern w:val="2"/>
          <w:sz w:val="24"/>
          <w:szCs w:val="24"/>
          <w:lang w:eastAsia="en-US"/>
        </w:rPr>
        <w:t>L</w:t>
      </w:r>
      <w:r w:rsidRPr="00281AB5">
        <w:rPr>
          <w:rFonts w:ascii="Myriad Pro" w:eastAsiaTheme="minorHAnsi" w:hAnsi="Myriad Pro" w:cstheme="minorBidi"/>
          <w:kern w:val="2"/>
          <w:sz w:val="24"/>
          <w:szCs w:val="24"/>
          <w:lang w:eastAsia="en-US"/>
        </w:rPr>
        <w:t>es prix du marché sont réputés comprendre toutes les dépenses résultant de l’exécution des prestations y compris tous les droits, impôts, taxes, frais généraux, faux frais et assurer au titulaire une marge pour risques et bénéfice.</w:t>
      </w:r>
    </w:p>
    <w:p w:rsidR="00101ED5" w:rsidRPr="00281AB5" w:rsidRDefault="00101ED5" w:rsidP="00101ED5">
      <w:pPr>
        <w:widowControl/>
        <w:autoSpaceDE/>
        <w:autoSpaceDN/>
        <w:spacing w:after="200"/>
        <w:jc w:val="both"/>
        <w:rPr>
          <w:rFonts w:ascii="Myriad Pro" w:eastAsiaTheme="minorHAnsi" w:hAnsi="Myriad Pro" w:cstheme="minorBidi"/>
          <w:kern w:val="2"/>
          <w:sz w:val="24"/>
          <w:szCs w:val="24"/>
          <w:lang w:eastAsia="en-US"/>
        </w:rPr>
      </w:pPr>
      <w:r w:rsidRPr="00A835A2">
        <w:rPr>
          <w:rFonts w:ascii="Myriad Pro" w:eastAsiaTheme="minorHAnsi" w:hAnsi="Myriad Pro" w:cstheme="minorBidi"/>
          <w:kern w:val="2"/>
          <w:sz w:val="24"/>
          <w:szCs w:val="24"/>
          <w:lang w:eastAsia="en-US"/>
        </w:rPr>
        <w:t>L</w:t>
      </w:r>
      <w:r w:rsidRPr="00281AB5">
        <w:rPr>
          <w:rFonts w:ascii="Myriad Pro" w:eastAsiaTheme="minorHAnsi" w:hAnsi="Myriad Pro" w:cstheme="minorBidi"/>
          <w:kern w:val="2"/>
          <w:sz w:val="24"/>
          <w:szCs w:val="24"/>
          <w:lang w:eastAsia="en-US"/>
        </w:rPr>
        <w:t>e prix mentionné dans le bordereau des prix-détail estimatif doit tenir compte de l'ensemble des travaux, dispositifs, programmes et prestations auxquels ils s'appliquent non seulement, tels que, ceux-ci sont décrits, dans le présent document (Bordereau des prix-détail estimatif du présent marché), mais aussi tels qu'ils doivent être effectivement exécutés.</w:t>
      </w:r>
    </w:p>
    <w:p w:rsidR="00101ED5" w:rsidRPr="00281AB5" w:rsidRDefault="00101ED5" w:rsidP="00101ED5">
      <w:pPr>
        <w:widowControl/>
        <w:autoSpaceDE/>
        <w:autoSpaceDN/>
        <w:spacing w:after="200"/>
        <w:jc w:val="both"/>
        <w:rPr>
          <w:rFonts w:ascii="Myriad Pro" w:eastAsiaTheme="minorHAnsi" w:hAnsi="Myriad Pro" w:cstheme="minorBidi"/>
          <w:kern w:val="2"/>
          <w:sz w:val="24"/>
          <w:szCs w:val="24"/>
          <w:lang w:eastAsia="en-US"/>
        </w:rPr>
      </w:pPr>
      <w:r w:rsidRPr="00281AB5">
        <w:rPr>
          <w:rFonts w:ascii="Myriad Pro" w:eastAsiaTheme="minorHAnsi" w:hAnsi="Myriad Pro" w:cstheme="minorBidi"/>
          <w:kern w:val="2"/>
          <w:sz w:val="24"/>
          <w:szCs w:val="24"/>
          <w:lang w:eastAsia="en-US"/>
        </w:rPr>
        <w:lastRenderedPageBreak/>
        <w:t>Toutes machine, dispositif, programme ou service proposé par le titulaire dans son offre et pour lequel aucun prix n’est fourni, sera considéré comme inclus dans l’offre principale et ne donnera lieu à aucune facturation supplémentaire.</w:t>
      </w:r>
    </w:p>
    <w:p w:rsidR="00101ED5" w:rsidRPr="00281AB5" w:rsidRDefault="00101ED5" w:rsidP="00101ED5">
      <w:pPr>
        <w:widowControl/>
        <w:autoSpaceDE/>
        <w:autoSpaceDN/>
        <w:spacing w:after="200"/>
        <w:jc w:val="both"/>
        <w:rPr>
          <w:rFonts w:ascii="Myriad Pro" w:eastAsiaTheme="minorHAnsi" w:hAnsi="Myriad Pro" w:cstheme="minorBidi"/>
          <w:kern w:val="2"/>
          <w:sz w:val="24"/>
          <w:szCs w:val="24"/>
          <w:lang w:eastAsia="en-US"/>
        </w:rPr>
      </w:pPr>
      <w:r w:rsidRPr="00281AB5">
        <w:rPr>
          <w:rFonts w:ascii="Myriad Pro" w:eastAsiaTheme="minorHAnsi" w:hAnsi="Myriad Pro" w:cstheme="minorBidi"/>
          <w:kern w:val="2"/>
          <w:sz w:val="24"/>
          <w:szCs w:val="24"/>
          <w:lang w:eastAsia="en-US"/>
        </w:rPr>
        <w:t xml:space="preserve">Le prix </w:t>
      </w:r>
      <w:r w:rsidR="007B10F7">
        <w:rPr>
          <w:rFonts w:ascii="Myriad Pro" w:eastAsiaTheme="minorHAnsi" w:hAnsi="Myriad Pro" w:cstheme="minorBidi"/>
          <w:kern w:val="2"/>
          <w:sz w:val="24"/>
          <w:szCs w:val="24"/>
          <w:lang w:eastAsia="en-US"/>
        </w:rPr>
        <w:t xml:space="preserve">est </w:t>
      </w:r>
      <w:r w:rsidRPr="00281AB5">
        <w:rPr>
          <w:rFonts w:ascii="Myriad Pro" w:eastAsiaTheme="minorHAnsi" w:hAnsi="Myriad Pro" w:cstheme="minorBidi"/>
          <w:kern w:val="2"/>
          <w:sz w:val="24"/>
          <w:szCs w:val="24"/>
          <w:lang w:eastAsia="en-US"/>
        </w:rPr>
        <w:t>établi en dirhams et doit s’entendre tous frais et taxes compris.</w:t>
      </w:r>
    </w:p>
    <w:p w:rsidR="00101ED5" w:rsidRPr="00281AB5" w:rsidRDefault="00101ED5" w:rsidP="00101ED5">
      <w:pPr>
        <w:pStyle w:val="Titre21"/>
        <w:ind w:left="0"/>
        <w:rPr>
          <w:rFonts w:ascii="Myriad Pro" w:eastAsiaTheme="minorHAnsi" w:hAnsi="Myriad Pro" w:cstheme="minorBidi"/>
          <w:kern w:val="2"/>
          <w:lang w:eastAsia="en-US"/>
        </w:rPr>
      </w:pPr>
      <w:bookmarkStart w:id="58" w:name="_Toc143270976"/>
      <w:bookmarkStart w:id="59" w:name="_Toc163212691"/>
      <w:r w:rsidRPr="00281AB5">
        <w:rPr>
          <w:rFonts w:ascii="Myriad Pro" w:eastAsiaTheme="minorHAnsi" w:hAnsi="Myriad Pro" w:cstheme="minorBidi"/>
          <w:kern w:val="2"/>
          <w:lang w:eastAsia="en-US"/>
        </w:rPr>
        <w:t xml:space="preserve">ARTICLE </w:t>
      </w:r>
      <w:r>
        <w:rPr>
          <w:rFonts w:ascii="Myriad Pro" w:eastAsiaTheme="minorHAnsi" w:hAnsi="Myriad Pro" w:cstheme="minorBidi"/>
          <w:kern w:val="2"/>
          <w:lang w:eastAsia="en-US"/>
        </w:rPr>
        <w:t>22</w:t>
      </w:r>
      <w:r w:rsidRPr="00281AB5">
        <w:rPr>
          <w:rFonts w:ascii="Myriad Pro" w:eastAsiaTheme="minorHAnsi" w:hAnsi="Myriad Pro" w:cstheme="minorBidi"/>
          <w:kern w:val="2"/>
          <w:lang w:eastAsia="en-US"/>
        </w:rPr>
        <w:t xml:space="preserve"> : </w:t>
      </w:r>
      <w:r>
        <w:rPr>
          <w:rFonts w:ascii="Myriad Pro" w:eastAsiaTheme="minorHAnsi" w:hAnsi="Myriad Pro" w:cstheme="minorBidi"/>
          <w:kern w:val="2"/>
          <w:lang w:eastAsia="en-US"/>
        </w:rPr>
        <w:t>CARACTERE</w:t>
      </w:r>
      <w:r w:rsidRPr="00281AB5">
        <w:rPr>
          <w:rFonts w:ascii="Myriad Pro" w:eastAsiaTheme="minorHAnsi" w:hAnsi="Myriad Pro" w:cstheme="minorBidi"/>
          <w:kern w:val="2"/>
          <w:lang w:eastAsia="en-US"/>
        </w:rPr>
        <w:t xml:space="preserve"> DES PRIX</w:t>
      </w:r>
      <w:bookmarkEnd w:id="58"/>
      <w:bookmarkEnd w:id="59"/>
      <w:r w:rsidRPr="00281AB5">
        <w:rPr>
          <w:rFonts w:ascii="Myriad Pro" w:eastAsiaTheme="minorHAnsi" w:hAnsi="Myriad Pro" w:cstheme="minorBidi"/>
          <w:kern w:val="2"/>
          <w:lang w:eastAsia="en-US"/>
        </w:rPr>
        <w:t> </w:t>
      </w:r>
    </w:p>
    <w:p w:rsidR="00155F68" w:rsidRPr="0065424C" w:rsidRDefault="00101ED5" w:rsidP="00155F68">
      <w:pPr>
        <w:tabs>
          <w:tab w:val="left" w:pos="10206"/>
        </w:tabs>
        <w:ind w:right="-13"/>
        <w:jc w:val="both"/>
        <w:rPr>
          <w:rFonts w:ascii="Myriad Pro" w:eastAsiaTheme="minorHAnsi" w:hAnsi="Myriad Pro" w:cstheme="minorBidi"/>
          <w:kern w:val="2"/>
          <w:sz w:val="24"/>
          <w:szCs w:val="24"/>
          <w:lang w:eastAsia="en-US"/>
        </w:rPr>
      </w:pPr>
      <w:bookmarkStart w:id="60" w:name="_heading=h.32hioqz" w:colFirst="0" w:colLast="0"/>
      <w:bookmarkEnd w:id="60"/>
      <w:r w:rsidRPr="0065424C">
        <w:rPr>
          <w:rFonts w:ascii="Myriad Pro" w:eastAsiaTheme="minorHAnsi" w:hAnsi="Myriad Pro" w:cstheme="minorBidi"/>
          <w:kern w:val="2"/>
          <w:sz w:val="24"/>
          <w:szCs w:val="24"/>
          <w:lang w:eastAsia="en-US"/>
        </w:rPr>
        <w:t>Conformément à l’article 15 du Décret n° 2-22-431 du 15 Chaabane 1444 (8 mars 2023) relatif aux marchés publics</w:t>
      </w:r>
      <w:r w:rsidR="00155F68" w:rsidRPr="0065424C">
        <w:rPr>
          <w:rFonts w:ascii="Myriad Pro" w:eastAsiaTheme="minorHAnsi" w:hAnsi="Myriad Pro" w:cstheme="minorBidi"/>
          <w:kern w:val="2"/>
          <w:sz w:val="24"/>
          <w:szCs w:val="24"/>
          <w:lang w:eastAsia="en-US"/>
        </w:rPr>
        <w:t xml:space="preserve">, et </w:t>
      </w:r>
      <w:r w:rsidR="00155F68" w:rsidRPr="0065424C">
        <w:rPr>
          <w:rFonts w:ascii="Myriad Pro" w:hAnsi="Myriad Pro" w:cs="Calibri"/>
          <w:b/>
          <w:bCs/>
        </w:rPr>
        <w:t xml:space="preserve">à l’article 35 du CCAG EMO, </w:t>
      </w:r>
      <w:r w:rsidR="00155F68" w:rsidRPr="0065424C">
        <w:rPr>
          <w:rFonts w:ascii="Myriad Pro" w:eastAsiaTheme="minorHAnsi" w:hAnsi="Myriad Pro" w:cstheme="minorBidi"/>
          <w:kern w:val="2"/>
          <w:sz w:val="24"/>
          <w:szCs w:val="24"/>
          <w:lang w:eastAsia="en-US"/>
        </w:rPr>
        <w:t>si pendant le délai contractuel, des variations sont constatées dans la valeur des index de références, les prix du marché sont révisés par application de la formule ci-dessous.</w:t>
      </w:r>
    </w:p>
    <w:p w:rsidR="00155F68" w:rsidRPr="0065424C" w:rsidRDefault="00155F68" w:rsidP="00155F68">
      <w:pPr>
        <w:jc w:val="both"/>
        <w:rPr>
          <w:rFonts w:ascii="Myriad Pro" w:eastAsiaTheme="minorHAnsi" w:hAnsi="Myriad Pro" w:cstheme="minorBidi"/>
          <w:kern w:val="2"/>
          <w:sz w:val="24"/>
          <w:szCs w:val="24"/>
          <w:lang w:eastAsia="en-US"/>
        </w:rPr>
      </w:pPr>
      <w:r w:rsidRPr="0065424C">
        <w:rPr>
          <w:rFonts w:ascii="Myriad Pro" w:eastAsiaTheme="minorHAnsi" w:hAnsi="Myriad Pro" w:cstheme="minorBidi"/>
          <w:kern w:val="2"/>
          <w:sz w:val="24"/>
          <w:szCs w:val="24"/>
          <w:lang w:eastAsia="en-US"/>
        </w:rPr>
        <w:t>P = Po [0,15 + 0,85(ING/INGo)]</w:t>
      </w:r>
    </w:p>
    <w:p w:rsidR="00155F68" w:rsidRPr="0065424C" w:rsidRDefault="00155F68" w:rsidP="00155F68">
      <w:pPr>
        <w:jc w:val="both"/>
        <w:rPr>
          <w:rFonts w:ascii="Myriad Pro" w:eastAsiaTheme="minorHAnsi" w:hAnsi="Myriad Pro" w:cstheme="minorBidi"/>
          <w:kern w:val="2"/>
          <w:sz w:val="24"/>
          <w:szCs w:val="24"/>
          <w:lang w:eastAsia="en-US"/>
        </w:rPr>
      </w:pPr>
      <w:r w:rsidRPr="0065424C">
        <w:rPr>
          <w:rFonts w:ascii="Myriad Pro" w:eastAsiaTheme="minorHAnsi" w:hAnsi="Myriad Pro" w:cstheme="minorBidi"/>
          <w:kern w:val="2"/>
          <w:sz w:val="24"/>
          <w:szCs w:val="24"/>
          <w:lang w:eastAsia="en-US"/>
        </w:rPr>
        <w:t xml:space="preserve">P= est le montant hors taxe révisé </w:t>
      </w:r>
      <w:r w:rsidR="00CE596B" w:rsidRPr="0065424C">
        <w:rPr>
          <w:rFonts w:ascii="Myriad Pro" w:eastAsiaTheme="minorHAnsi" w:hAnsi="Myriad Pro" w:cstheme="minorBidi"/>
          <w:kern w:val="2"/>
          <w:sz w:val="24"/>
          <w:szCs w:val="24"/>
          <w:lang w:eastAsia="en-US"/>
        </w:rPr>
        <w:t>de la prestation considérée</w:t>
      </w:r>
      <w:r w:rsidRPr="0065424C">
        <w:rPr>
          <w:rFonts w:ascii="Myriad Pro" w:eastAsiaTheme="minorHAnsi" w:hAnsi="Myriad Pro" w:cstheme="minorBidi"/>
          <w:kern w:val="2"/>
          <w:sz w:val="24"/>
          <w:szCs w:val="24"/>
          <w:lang w:eastAsia="en-US"/>
        </w:rPr>
        <w:t xml:space="preserve"> </w:t>
      </w:r>
    </w:p>
    <w:p w:rsidR="00155F68" w:rsidRPr="0065424C" w:rsidRDefault="00155F68" w:rsidP="00155F68">
      <w:pPr>
        <w:jc w:val="both"/>
        <w:rPr>
          <w:rFonts w:ascii="Myriad Pro" w:eastAsiaTheme="minorHAnsi" w:hAnsi="Myriad Pro" w:cstheme="minorBidi"/>
          <w:kern w:val="2"/>
          <w:sz w:val="24"/>
          <w:szCs w:val="24"/>
          <w:lang w:eastAsia="en-US"/>
        </w:rPr>
      </w:pPr>
      <w:r w:rsidRPr="0065424C">
        <w:rPr>
          <w:rFonts w:ascii="Myriad Pro" w:eastAsiaTheme="minorHAnsi" w:hAnsi="Myriad Pro" w:cstheme="minorBidi"/>
          <w:kern w:val="2"/>
          <w:sz w:val="24"/>
          <w:szCs w:val="24"/>
          <w:lang w:eastAsia="en-US"/>
        </w:rPr>
        <w:t>Po= est le montant initial hors taxe de cette même prestation</w:t>
      </w:r>
    </w:p>
    <w:p w:rsidR="00155F68" w:rsidRPr="0065424C" w:rsidRDefault="00155F68" w:rsidP="00155F68">
      <w:pPr>
        <w:jc w:val="both"/>
        <w:rPr>
          <w:rFonts w:ascii="Myriad Pro" w:eastAsiaTheme="minorHAnsi" w:hAnsi="Myriad Pro" w:cstheme="minorBidi"/>
          <w:kern w:val="2"/>
          <w:sz w:val="24"/>
          <w:szCs w:val="24"/>
          <w:lang w:eastAsia="en-US"/>
        </w:rPr>
      </w:pPr>
      <w:r w:rsidRPr="0065424C">
        <w:rPr>
          <w:rFonts w:ascii="Myriad Pro" w:eastAsiaTheme="minorHAnsi" w:hAnsi="Myriad Pro" w:cstheme="minorBidi"/>
          <w:kern w:val="2"/>
          <w:sz w:val="24"/>
          <w:szCs w:val="24"/>
          <w:lang w:eastAsia="en-US"/>
        </w:rPr>
        <w:t>ING : est la valeur de l’index global du mois de la date d'exigibilité de la révision</w:t>
      </w:r>
    </w:p>
    <w:p w:rsidR="00155F68" w:rsidRPr="0065424C" w:rsidRDefault="00155F68" w:rsidP="00155F68">
      <w:pPr>
        <w:jc w:val="both"/>
        <w:rPr>
          <w:rFonts w:ascii="Myriad Pro" w:eastAsiaTheme="minorHAnsi" w:hAnsi="Myriad Pro" w:cstheme="minorBidi"/>
          <w:kern w:val="2"/>
          <w:sz w:val="24"/>
          <w:szCs w:val="24"/>
          <w:lang w:eastAsia="en-US"/>
        </w:rPr>
      </w:pPr>
      <w:r w:rsidRPr="0065424C">
        <w:rPr>
          <w:rFonts w:ascii="Myriad Pro" w:eastAsiaTheme="minorHAnsi" w:hAnsi="Myriad Pro" w:cstheme="minorBidi"/>
          <w:kern w:val="2"/>
          <w:sz w:val="24"/>
          <w:szCs w:val="24"/>
          <w:lang w:eastAsia="en-US"/>
        </w:rPr>
        <w:t>INGo : est la valeur de l’index global relatif à la prestation considérée au mois de la date limite de la remise des offres.</w:t>
      </w:r>
    </w:p>
    <w:p w:rsidR="00155F68" w:rsidRPr="00155F68" w:rsidRDefault="00155F68" w:rsidP="00101ED5">
      <w:pPr>
        <w:tabs>
          <w:tab w:val="left" w:pos="10206"/>
        </w:tabs>
        <w:ind w:right="-13"/>
        <w:jc w:val="both"/>
        <w:rPr>
          <w:rFonts w:ascii="Myriad Pro" w:eastAsiaTheme="minorHAnsi" w:hAnsi="Myriad Pro" w:cstheme="minorBidi"/>
          <w:kern w:val="2"/>
          <w:sz w:val="24"/>
          <w:szCs w:val="24"/>
          <w:lang w:eastAsia="en-US"/>
        </w:rPr>
      </w:pPr>
    </w:p>
    <w:p w:rsidR="00101ED5" w:rsidRPr="00281AB5" w:rsidRDefault="00101ED5" w:rsidP="00101ED5">
      <w:pPr>
        <w:pStyle w:val="Titre21"/>
        <w:ind w:left="0"/>
        <w:rPr>
          <w:rFonts w:ascii="Myriad Pro" w:eastAsia="Cambria" w:hAnsi="Myriad Pro"/>
          <w:bCs w:val="0"/>
        </w:rPr>
      </w:pPr>
      <w:bookmarkStart w:id="61" w:name="_heading=h.b1lvfsao7er" w:colFirst="0" w:colLast="0"/>
      <w:bookmarkStart w:id="62" w:name="_Toc143270977"/>
      <w:bookmarkStart w:id="63" w:name="_Toc163212692"/>
      <w:bookmarkEnd w:id="61"/>
      <w:r w:rsidRPr="00281AB5">
        <w:rPr>
          <w:rFonts w:ascii="Myriad Pro" w:eastAsia="Cambria" w:hAnsi="Myriad Pro"/>
          <w:bCs w:val="0"/>
        </w:rPr>
        <w:t>ARTICLE 2</w:t>
      </w:r>
      <w:r>
        <w:rPr>
          <w:rFonts w:ascii="Myriad Pro" w:eastAsia="Cambria" w:hAnsi="Myriad Pro"/>
          <w:bCs w:val="0"/>
        </w:rPr>
        <w:t>3</w:t>
      </w:r>
      <w:r w:rsidRPr="00281AB5">
        <w:rPr>
          <w:rFonts w:ascii="Myriad Pro" w:eastAsia="Cambria" w:hAnsi="Myriad Pro"/>
          <w:bCs w:val="0"/>
        </w:rPr>
        <w:t> : RESILIATION DU MARCHE</w:t>
      </w:r>
      <w:bookmarkEnd w:id="62"/>
      <w:bookmarkEnd w:id="63"/>
      <w:r w:rsidRPr="00281AB5">
        <w:rPr>
          <w:rFonts w:ascii="Myriad Pro" w:eastAsia="Cambria" w:hAnsi="Myriad Pro"/>
          <w:bCs w:val="0"/>
        </w:rPr>
        <w:t> </w:t>
      </w:r>
    </w:p>
    <w:p w:rsidR="00101ED5" w:rsidRDefault="00101ED5" w:rsidP="00101ED5">
      <w:pPr>
        <w:widowControl/>
        <w:autoSpaceDE/>
        <w:autoSpaceDN/>
        <w:spacing w:after="200"/>
        <w:jc w:val="both"/>
        <w:rPr>
          <w:rFonts w:ascii="Myriad Pro" w:eastAsiaTheme="minorHAnsi" w:hAnsi="Myriad Pro" w:cstheme="minorBidi"/>
          <w:kern w:val="2"/>
          <w:sz w:val="24"/>
          <w:szCs w:val="24"/>
          <w:lang w:eastAsia="en-US"/>
        </w:rPr>
      </w:pPr>
      <w:bookmarkStart w:id="64" w:name="_heading=h.ka9d5xnxoc9l" w:colFirst="0" w:colLast="0"/>
      <w:bookmarkEnd w:id="64"/>
      <w:r w:rsidRPr="00281AB5">
        <w:rPr>
          <w:rFonts w:ascii="Myriad Pro" w:eastAsiaTheme="minorHAnsi" w:hAnsi="Myriad Pro" w:cstheme="minorBidi"/>
          <w:kern w:val="2"/>
          <w:sz w:val="24"/>
          <w:szCs w:val="24"/>
          <w:lang w:eastAsia="en-US"/>
        </w:rPr>
        <w:t>Le présent marché sera résilié de plein droit, conformément aux dispositions des articles 28, 29, 30</w:t>
      </w:r>
      <w:r>
        <w:rPr>
          <w:rFonts w:ascii="Myriad Pro" w:eastAsiaTheme="minorHAnsi" w:hAnsi="Myriad Pro" w:cstheme="minorBidi"/>
          <w:kern w:val="2"/>
          <w:sz w:val="24"/>
          <w:szCs w:val="24"/>
          <w:lang w:eastAsia="en-US"/>
        </w:rPr>
        <w:t>,</w:t>
      </w:r>
      <w:r w:rsidRPr="00281AB5">
        <w:rPr>
          <w:rFonts w:ascii="Myriad Pro" w:eastAsiaTheme="minorHAnsi" w:hAnsi="Myriad Pro" w:cstheme="minorBidi"/>
          <w:kern w:val="2"/>
          <w:sz w:val="24"/>
          <w:szCs w:val="24"/>
          <w:lang w:eastAsia="en-US"/>
        </w:rPr>
        <w:t xml:space="preserve"> 31</w:t>
      </w:r>
      <w:r>
        <w:rPr>
          <w:rFonts w:ascii="Myriad Pro" w:eastAsiaTheme="minorHAnsi" w:hAnsi="Myriad Pro" w:cstheme="minorBidi"/>
          <w:kern w:val="2"/>
          <w:sz w:val="24"/>
          <w:szCs w:val="24"/>
          <w:lang w:eastAsia="en-US"/>
        </w:rPr>
        <w:t xml:space="preserve">, </w:t>
      </w:r>
      <w:r w:rsidRPr="00281AB5">
        <w:rPr>
          <w:rFonts w:ascii="Myriad Pro" w:eastAsiaTheme="minorHAnsi" w:hAnsi="Myriad Pro" w:cstheme="minorBidi"/>
          <w:kern w:val="2"/>
          <w:sz w:val="24"/>
          <w:szCs w:val="24"/>
          <w:lang w:eastAsia="en-US"/>
        </w:rPr>
        <w:t>et</w:t>
      </w:r>
      <w:r>
        <w:rPr>
          <w:rFonts w:ascii="Myriad Pro" w:eastAsiaTheme="minorHAnsi" w:hAnsi="Myriad Pro" w:cstheme="minorBidi"/>
          <w:kern w:val="2"/>
          <w:sz w:val="24"/>
          <w:szCs w:val="24"/>
          <w:lang w:eastAsia="en-US"/>
        </w:rPr>
        <w:t xml:space="preserve"> 32</w:t>
      </w:r>
      <w:r w:rsidRPr="00281AB5">
        <w:rPr>
          <w:rFonts w:ascii="Myriad Pro" w:eastAsiaTheme="minorHAnsi" w:hAnsi="Myriad Pro" w:cstheme="minorBidi"/>
          <w:kern w:val="2"/>
          <w:sz w:val="24"/>
          <w:szCs w:val="24"/>
          <w:lang w:eastAsia="en-US"/>
        </w:rPr>
        <w:t xml:space="preserve"> du C.C.A.G-EMO, ou si la commune constate, au cours de l'exécution de ces prestations, que le titulaire ne remplit pas ses engagements avec la diligence nécessaire, il serait en droit de demander la résiliation du marché. A cet effet, la demande de résiliation sera notifiée par lettre recommandée avec accusé de réception. </w:t>
      </w:r>
    </w:p>
    <w:p w:rsidR="00101ED5" w:rsidRPr="00281AB5" w:rsidRDefault="00101ED5" w:rsidP="00101ED5">
      <w:pPr>
        <w:widowControl/>
        <w:autoSpaceDE/>
        <w:autoSpaceDN/>
        <w:spacing w:after="200"/>
        <w:jc w:val="both"/>
        <w:rPr>
          <w:rFonts w:ascii="Myriad Pro" w:eastAsiaTheme="minorHAnsi" w:hAnsi="Myriad Pro" w:cstheme="minorBidi"/>
          <w:kern w:val="2"/>
          <w:sz w:val="24"/>
          <w:szCs w:val="24"/>
          <w:lang w:eastAsia="en-US"/>
        </w:rPr>
      </w:pPr>
      <w:r w:rsidRPr="00281AB5">
        <w:rPr>
          <w:rFonts w:ascii="Myriad Pro" w:eastAsiaTheme="minorHAnsi" w:hAnsi="Myriad Pro" w:cstheme="minorBidi"/>
          <w:kern w:val="2"/>
          <w:sz w:val="24"/>
          <w:szCs w:val="24"/>
          <w:lang w:eastAsia="en-US"/>
        </w:rPr>
        <w:t>En cas de résiliation, le titulaire devra remettre à la commune tous les travaux élaborés à la date de la résiliation.</w:t>
      </w:r>
    </w:p>
    <w:p w:rsidR="00101ED5" w:rsidRPr="00281AB5" w:rsidRDefault="00101ED5" w:rsidP="00101ED5">
      <w:pPr>
        <w:pStyle w:val="Titre21"/>
        <w:ind w:left="0"/>
        <w:rPr>
          <w:rFonts w:ascii="Myriad Pro" w:eastAsia="Cambria" w:hAnsi="Myriad Pro"/>
          <w:bCs w:val="0"/>
        </w:rPr>
      </w:pPr>
      <w:bookmarkStart w:id="65" w:name="_Toc143270978"/>
      <w:bookmarkStart w:id="66" w:name="_Toc163212693"/>
      <w:r w:rsidRPr="00281AB5">
        <w:rPr>
          <w:rFonts w:ascii="Myriad Pro" w:eastAsia="Cambria" w:hAnsi="Myriad Pro"/>
          <w:bCs w:val="0"/>
        </w:rPr>
        <w:t>ARTICLE 2</w:t>
      </w:r>
      <w:r>
        <w:rPr>
          <w:rFonts w:ascii="Myriad Pro" w:eastAsia="Cambria" w:hAnsi="Myriad Pro"/>
          <w:bCs w:val="0"/>
        </w:rPr>
        <w:t>4</w:t>
      </w:r>
      <w:r w:rsidRPr="00281AB5">
        <w:rPr>
          <w:rFonts w:ascii="Myriad Pro" w:eastAsia="Cambria" w:hAnsi="Myriad Pro"/>
          <w:bCs w:val="0"/>
        </w:rPr>
        <w:t> : LUTTE CONTRE LA FRAUDE ET LA CORRUPTION</w:t>
      </w:r>
      <w:bookmarkEnd w:id="65"/>
      <w:bookmarkEnd w:id="66"/>
      <w:r w:rsidRPr="00281AB5">
        <w:rPr>
          <w:rFonts w:ascii="Myriad Pro" w:eastAsia="Cambria" w:hAnsi="Myriad Pro"/>
          <w:bCs w:val="0"/>
        </w:rPr>
        <w:t> </w:t>
      </w:r>
    </w:p>
    <w:p w:rsidR="00101ED5" w:rsidRPr="00281AB5" w:rsidRDefault="00101ED5" w:rsidP="00101ED5">
      <w:pPr>
        <w:tabs>
          <w:tab w:val="left" w:pos="10206"/>
        </w:tabs>
        <w:ind w:right="-13"/>
        <w:jc w:val="both"/>
        <w:rPr>
          <w:rFonts w:ascii="Myriad Pro" w:eastAsiaTheme="minorHAnsi" w:hAnsi="Myriad Pro" w:cstheme="minorBidi"/>
          <w:kern w:val="2"/>
          <w:sz w:val="24"/>
          <w:szCs w:val="24"/>
          <w:lang w:eastAsia="en-US"/>
        </w:rPr>
      </w:pPr>
      <w:r w:rsidRPr="00281AB5">
        <w:rPr>
          <w:rFonts w:ascii="Myriad Pro" w:eastAsiaTheme="minorHAnsi" w:hAnsi="Myriad Pro" w:cstheme="minorBidi"/>
          <w:kern w:val="2"/>
          <w:sz w:val="24"/>
          <w:szCs w:val="24"/>
          <w:lang w:eastAsia="en-US"/>
        </w:rPr>
        <w:t>Le prestataire ne doit pas recourir par lui-même ou par personne interposée à des pratiques de fraude ou de corruption des personnes qui interviennent, à quelque titre que ce soit, dans les différentes procédures de passation, de gestion et d’exécution du marché.</w:t>
      </w:r>
    </w:p>
    <w:p w:rsidR="00101ED5" w:rsidRPr="00281AB5" w:rsidRDefault="00101ED5" w:rsidP="00101ED5">
      <w:pPr>
        <w:tabs>
          <w:tab w:val="left" w:pos="10206"/>
        </w:tabs>
        <w:ind w:right="-13"/>
        <w:jc w:val="both"/>
        <w:rPr>
          <w:rFonts w:ascii="Myriad Pro" w:eastAsiaTheme="minorHAnsi" w:hAnsi="Myriad Pro" w:cstheme="minorBidi"/>
          <w:kern w:val="2"/>
          <w:sz w:val="24"/>
          <w:szCs w:val="24"/>
          <w:lang w:eastAsia="en-US"/>
        </w:rPr>
      </w:pPr>
      <w:r w:rsidRPr="00281AB5">
        <w:rPr>
          <w:rFonts w:ascii="Myriad Pro" w:eastAsiaTheme="minorHAnsi" w:hAnsi="Myriad Pro" w:cstheme="minorBidi"/>
          <w:kern w:val="2"/>
          <w:sz w:val="24"/>
          <w:szCs w:val="24"/>
          <w:lang w:eastAsia="en-US"/>
        </w:rPr>
        <w:t xml:space="preserve">Le prestataire ne doit pas faire, par lui-même ou par personne interposée, des promesses, des dons ou des présents en vue d'influer sur les différentes procédures de conclusion d'un marché et lors des étapes de son exécution. </w:t>
      </w:r>
    </w:p>
    <w:p w:rsidR="00101ED5" w:rsidRPr="00281AB5" w:rsidRDefault="00101ED5" w:rsidP="00101ED5">
      <w:pPr>
        <w:tabs>
          <w:tab w:val="left" w:pos="10206"/>
        </w:tabs>
        <w:ind w:right="-13"/>
        <w:jc w:val="both"/>
        <w:rPr>
          <w:rFonts w:ascii="Myriad Pro" w:eastAsiaTheme="minorHAnsi" w:hAnsi="Myriad Pro" w:cstheme="minorBidi"/>
          <w:kern w:val="2"/>
          <w:sz w:val="24"/>
          <w:szCs w:val="24"/>
          <w:lang w:eastAsia="en-US"/>
        </w:rPr>
      </w:pPr>
      <w:r w:rsidRPr="00281AB5">
        <w:rPr>
          <w:rFonts w:ascii="Myriad Pro" w:eastAsiaTheme="minorHAnsi" w:hAnsi="Myriad Pro" w:cstheme="minorBidi"/>
          <w:kern w:val="2"/>
          <w:sz w:val="24"/>
          <w:szCs w:val="24"/>
          <w:lang w:eastAsia="en-US"/>
        </w:rPr>
        <w:t>Les dispositions du présent article s’appliquent à l’ensemble des intervenants dans l’exécution du présent marché.</w:t>
      </w:r>
    </w:p>
    <w:p w:rsidR="00101ED5" w:rsidRPr="00281AB5" w:rsidRDefault="00101ED5" w:rsidP="00101ED5">
      <w:pPr>
        <w:tabs>
          <w:tab w:val="left" w:pos="10206"/>
        </w:tabs>
        <w:ind w:left="284" w:right="-13"/>
        <w:jc w:val="both"/>
        <w:rPr>
          <w:rFonts w:ascii="Myriad Pro" w:hAnsi="Myriad Pro"/>
          <w:sz w:val="24"/>
          <w:szCs w:val="24"/>
        </w:rPr>
      </w:pPr>
    </w:p>
    <w:p w:rsidR="00101ED5" w:rsidRPr="00281AB5" w:rsidRDefault="00101ED5" w:rsidP="00101ED5">
      <w:pPr>
        <w:pStyle w:val="Titre21"/>
        <w:ind w:left="0"/>
        <w:rPr>
          <w:rFonts w:ascii="Myriad Pro" w:eastAsia="Cambria" w:hAnsi="Myriad Pro"/>
          <w:bCs w:val="0"/>
        </w:rPr>
      </w:pPr>
      <w:bookmarkStart w:id="67" w:name="_Toc143270979"/>
      <w:bookmarkStart w:id="68" w:name="_Toc163212694"/>
      <w:r w:rsidRPr="00281AB5">
        <w:rPr>
          <w:rFonts w:ascii="Myriad Pro" w:eastAsia="Cambria" w:hAnsi="Myriad Pro"/>
          <w:bCs w:val="0"/>
        </w:rPr>
        <w:t>ARTICLE 2</w:t>
      </w:r>
      <w:r>
        <w:rPr>
          <w:rFonts w:ascii="Myriad Pro" w:eastAsia="Cambria" w:hAnsi="Myriad Pro"/>
          <w:bCs w:val="0"/>
        </w:rPr>
        <w:t>5</w:t>
      </w:r>
      <w:r w:rsidRPr="00281AB5">
        <w:rPr>
          <w:rFonts w:ascii="Myriad Pro" w:eastAsia="Cambria" w:hAnsi="Myriad Pro"/>
          <w:bCs w:val="0"/>
        </w:rPr>
        <w:t xml:space="preserve"> : MESURES DE SÉCURITÉ</w:t>
      </w:r>
      <w:bookmarkEnd w:id="67"/>
      <w:bookmarkEnd w:id="68"/>
      <w:r w:rsidRPr="00281AB5">
        <w:rPr>
          <w:rFonts w:ascii="Myriad Pro" w:eastAsia="Cambria" w:hAnsi="Myriad Pro"/>
          <w:bCs w:val="0"/>
        </w:rPr>
        <w:t> </w:t>
      </w:r>
    </w:p>
    <w:p w:rsidR="00101ED5" w:rsidRPr="00281AB5" w:rsidRDefault="00101ED5" w:rsidP="00101ED5">
      <w:pPr>
        <w:tabs>
          <w:tab w:val="left" w:pos="10206"/>
        </w:tabs>
        <w:ind w:right="-13"/>
        <w:jc w:val="both"/>
        <w:rPr>
          <w:rFonts w:ascii="Myriad Pro" w:eastAsiaTheme="minorHAnsi" w:hAnsi="Myriad Pro" w:cstheme="minorBidi"/>
          <w:kern w:val="2"/>
          <w:sz w:val="24"/>
          <w:szCs w:val="24"/>
          <w:lang w:eastAsia="en-US"/>
        </w:rPr>
      </w:pPr>
      <w:r w:rsidRPr="00281AB5">
        <w:rPr>
          <w:rFonts w:ascii="Myriad Pro" w:eastAsiaTheme="minorHAnsi" w:hAnsi="Myriad Pro" w:cstheme="minorBidi"/>
          <w:kern w:val="2"/>
          <w:sz w:val="24"/>
          <w:szCs w:val="24"/>
          <w:lang w:eastAsia="en-US"/>
        </w:rPr>
        <w:t>Le prestataire s’engage à respecter les mesures de sécurité conformément aux dispositions de l’article 24 du CCAG-EMO.</w:t>
      </w:r>
    </w:p>
    <w:p w:rsidR="00101ED5" w:rsidRPr="00281AB5" w:rsidRDefault="00101ED5" w:rsidP="00101ED5">
      <w:pPr>
        <w:keepNext/>
        <w:keepLines/>
        <w:widowControl/>
        <w:pBdr>
          <w:top w:val="nil"/>
          <w:left w:val="nil"/>
          <w:bottom w:val="nil"/>
          <w:right w:val="nil"/>
          <w:between w:val="nil"/>
        </w:pBdr>
        <w:tabs>
          <w:tab w:val="left" w:pos="10206"/>
        </w:tabs>
        <w:spacing w:line="276" w:lineRule="auto"/>
        <w:ind w:left="284" w:right="-13"/>
        <w:jc w:val="both"/>
        <w:rPr>
          <w:rFonts w:ascii="Myriad Pro" w:eastAsia="Cambria" w:hAnsi="Myriad Pro" w:cs="Cambria"/>
          <w:b/>
          <w:color w:val="2F5496"/>
          <w:sz w:val="24"/>
          <w:szCs w:val="24"/>
          <w:u w:val="single"/>
        </w:rPr>
      </w:pPr>
      <w:bookmarkStart w:id="69" w:name="_heading=h.amcb6nqcan6v" w:colFirst="0" w:colLast="0"/>
      <w:bookmarkEnd w:id="69"/>
    </w:p>
    <w:p w:rsidR="00101ED5" w:rsidRPr="00281AB5" w:rsidRDefault="00101ED5" w:rsidP="00101ED5">
      <w:pPr>
        <w:pStyle w:val="Titre21"/>
        <w:ind w:left="0"/>
        <w:rPr>
          <w:rFonts w:ascii="Myriad Pro" w:eastAsia="Cambria" w:hAnsi="Myriad Pro"/>
          <w:bCs w:val="0"/>
        </w:rPr>
      </w:pPr>
      <w:bookmarkStart w:id="70" w:name="_Toc143270980"/>
      <w:bookmarkStart w:id="71" w:name="_Toc163212695"/>
      <w:r w:rsidRPr="00281AB5">
        <w:rPr>
          <w:rFonts w:ascii="Myriad Pro" w:eastAsia="Cambria" w:hAnsi="Myriad Pro"/>
          <w:bCs w:val="0"/>
        </w:rPr>
        <w:t>ARTICLE 2</w:t>
      </w:r>
      <w:r>
        <w:rPr>
          <w:rFonts w:ascii="Myriad Pro" w:eastAsia="Cambria" w:hAnsi="Myriad Pro"/>
          <w:bCs w:val="0"/>
        </w:rPr>
        <w:t>6</w:t>
      </w:r>
      <w:r w:rsidRPr="00281AB5">
        <w:rPr>
          <w:rFonts w:ascii="Myriad Pro" w:eastAsia="Cambria" w:hAnsi="Myriad Pro"/>
          <w:bCs w:val="0"/>
        </w:rPr>
        <w:t> : REGLEMENT DES DIFFERENDS ET LITIGES</w:t>
      </w:r>
      <w:bookmarkEnd w:id="70"/>
      <w:bookmarkEnd w:id="71"/>
      <w:r w:rsidRPr="00281AB5">
        <w:rPr>
          <w:rFonts w:ascii="Myriad Pro" w:eastAsia="Cambria" w:hAnsi="Myriad Pro"/>
          <w:bCs w:val="0"/>
        </w:rPr>
        <w:t> </w:t>
      </w:r>
    </w:p>
    <w:p w:rsidR="00101ED5" w:rsidRPr="00281AB5" w:rsidRDefault="00101ED5" w:rsidP="00101ED5">
      <w:pPr>
        <w:widowControl/>
        <w:autoSpaceDE/>
        <w:autoSpaceDN/>
        <w:spacing w:after="200"/>
        <w:jc w:val="both"/>
        <w:rPr>
          <w:rFonts w:ascii="Myriad Pro" w:eastAsiaTheme="minorHAnsi" w:hAnsi="Myriad Pro" w:cstheme="minorBidi"/>
          <w:kern w:val="2"/>
          <w:sz w:val="24"/>
          <w:szCs w:val="24"/>
          <w:lang w:eastAsia="en-US"/>
        </w:rPr>
      </w:pPr>
      <w:bookmarkStart w:id="72" w:name="_heading=h.gv0mgivbjrel" w:colFirst="0" w:colLast="0"/>
      <w:bookmarkEnd w:id="72"/>
      <w:r w:rsidRPr="00281AB5">
        <w:rPr>
          <w:rFonts w:ascii="Myriad Pro" w:eastAsiaTheme="minorHAnsi" w:hAnsi="Myriad Pro" w:cstheme="minorBidi"/>
          <w:kern w:val="2"/>
          <w:sz w:val="24"/>
          <w:szCs w:val="24"/>
          <w:lang w:eastAsia="en-US"/>
        </w:rPr>
        <w:t>Tout litige survenu à l'occasion de l'interprétation ou de l'exécution d</w:t>
      </w:r>
      <w:r>
        <w:rPr>
          <w:rFonts w:ascii="Myriad Pro" w:eastAsiaTheme="minorHAnsi" w:hAnsi="Myriad Pro" w:cstheme="minorBidi"/>
          <w:kern w:val="2"/>
          <w:sz w:val="24"/>
          <w:szCs w:val="24"/>
          <w:lang w:eastAsia="en-US"/>
        </w:rPr>
        <w:t>u pré</w:t>
      </w:r>
      <w:r w:rsidRPr="00281AB5">
        <w:rPr>
          <w:rFonts w:ascii="Myriad Pro" w:eastAsiaTheme="minorHAnsi" w:hAnsi="Myriad Pro" w:cstheme="minorBidi"/>
          <w:kern w:val="2"/>
          <w:sz w:val="24"/>
          <w:szCs w:val="24"/>
          <w:lang w:eastAsia="en-US"/>
        </w:rPr>
        <w:t>sent</w:t>
      </w:r>
      <w:r>
        <w:rPr>
          <w:rFonts w:ascii="Myriad Pro" w:eastAsiaTheme="minorHAnsi" w:hAnsi="Myriad Pro" w:cstheme="minorBidi"/>
          <w:kern w:val="2"/>
          <w:sz w:val="24"/>
          <w:szCs w:val="24"/>
          <w:lang w:eastAsia="en-US"/>
        </w:rPr>
        <w:t xml:space="preserve"> marché</w:t>
      </w:r>
      <w:r w:rsidRPr="00281AB5">
        <w:rPr>
          <w:rFonts w:ascii="Myriad Pro" w:eastAsiaTheme="minorHAnsi" w:hAnsi="Myriad Pro" w:cstheme="minorBidi"/>
          <w:kern w:val="2"/>
          <w:sz w:val="24"/>
          <w:szCs w:val="24"/>
          <w:lang w:eastAsia="en-US"/>
        </w:rPr>
        <w:t xml:space="preserve">, s'il n'est pas réglé à l'amiable, sera </w:t>
      </w:r>
      <w:r>
        <w:rPr>
          <w:rFonts w:ascii="Myriad Pro" w:eastAsiaTheme="minorHAnsi" w:hAnsi="Myriad Pro" w:cstheme="minorBidi"/>
          <w:kern w:val="2"/>
          <w:sz w:val="24"/>
          <w:szCs w:val="24"/>
          <w:lang w:eastAsia="en-US"/>
        </w:rPr>
        <w:t>soumis aux tribunaux compétents du Maroc, en ap</w:t>
      </w:r>
      <w:r w:rsidRPr="00281AB5">
        <w:rPr>
          <w:rFonts w:ascii="Myriad Pro" w:eastAsiaTheme="minorHAnsi" w:hAnsi="Myriad Pro" w:cstheme="minorBidi"/>
          <w:kern w:val="2"/>
          <w:sz w:val="24"/>
          <w:szCs w:val="24"/>
          <w:lang w:eastAsia="en-US"/>
        </w:rPr>
        <w:t xml:space="preserve">plication de la </w:t>
      </w:r>
      <w:r>
        <w:rPr>
          <w:rFonts w:ascii="Myriad Pro" w:eastAsiaTheme="minorHAnsi" w:hAnsi="Myriad Pro" w:cstheme="minorBidi"/>
          <w:kern w:val="2"/>
          <w:sz w:val="24"/>
          <w:szCs w:val="24"/>
          <w:lang w:eastAsia="en-US"/>
        </w:rPr>
        <w:t xml:space="preserve">l’article55 </w:t>
      </w:r>
      <w:r w:rsidRPr="00281AB5">
        <w:rPr>
          <w:rFonts w:ascii="Myriad Pro" w:eastAsiaTheme="minorHAnsi" w:hAnsi="Myriad Pro" w:cstheme="minorBidi"/>
          <w:kern w:val="2"/>
          <w:sz w:val="24"/>
          <w:szCs w:val="24"/>
          <w:lang w:eastAsia="en-US"/>
        </w:rPr>
        <w:t>du C.C.A.G-EMO.</w:t>
      </w:r>
    </w:p>
    <w:p w:rsidR="00101ED5" w:rsidRPr="0065424C" w:rsidRDefault="00101ED5" w:rsidP="00101ED5">
      <w:pPr>
        <w:pStyle w:val="Titre21"/>
        <w:ind w:left="0"/>
        <w:rPr>
          <w:rFonts w:ascii="Myriad Pro" w:eastAsiaTheme="minorHAnsi" w:hAnsi="Myriad Pro" w:cstheme="minorBidi"/>
          <w:kern w:val="2"/>
          <w:lang w:eastAsia="en-US"/>
        </w:rPr>
      </w:pPr>
      <w:bookmarkStart w:id="73" w:name="_heading=h.eyh9zdwrd7h6" w:colFirst="0" w:colLast="0"/>
      <w:bookmarkStart w:id="74" w:name="_Toc143270982"/>
      <w:bookmarkStart w:id="75" w:name="_Toc163212696"/>
      <w:bookmarkEnd w:id="73"/>
      <w:r w:rsidRPr="0065424C">
        <w:rPr>
          <w:rFonts w:ascii="Myriad Pro" w:eastAsiaTheme="minorHAnsi" w:hAnsi="Myriad Pro" w:cstheme="minorBidi"/>
          <w:kern w:val="2"/>
          <w:lang w:eastAsia="en-US"/>
        </w:rPr>
        <w:t>ARTICLE 27 : ENREGISTREMENT DU MARCHÉ</w:t>
      </w:r>
      <w:bookmarkEnd w:id="74"/>
      <w:bookmarkEnd w:id="75"/>
    </w:p>
    <w:p w:rsidR="003B378F" w:rsidRPr="0065424C" w:rsidRDefault="003B378F" w:rsidP="003B378F">
      <w:pPr>
        <w:jc w:val="both"/>
        <w:rPr>
          <w:rFonts w:ascii="Myriad Pro" w:hAnsi="Myriad Pro" w:cs="Calibri"/>
          <w:sz w:val="24"/>
          <w:szCs w:val="24"/>
        </w:rPr>
      </w:pPr>
      <w:r w:rsidRPr="0065424C">
        <w:rPr>
          <w:rFonts w:ascii="Myriad Pro" w:hAnsi="Myriad Pro" w:cs="Calibri"/>
          <w:sz w:val="24"/>
          <w:szCs w:val="24"/>
        </w:rPr>
        <w:t>Les formalités d’enregistrement, telles qu’elles résultent des lois et règlements en vigueur, sont à la charge du titulaire.</w:t>
      </w:r>
    </w:p>
    <w:p w:rsidR="00101ED5" w:rsidRPr="0065424C" w:rsidRDefault="00101ED5" w:rsidP="00101ED5">
      <w:pPr>
        <w:tabs>
          <w:tab w:val="left" w:pos="10206"/>
        </w:tabs>
        <w:ind w:left="284" w:right="-13"/>
        <w:jc w:val="both"/>
        <w:rPr>
          <w:rFonts w:ascii="Myriad Pro" w:hAnsi="Myriad Pro"/>
          <w:sz w:val="24"/>
          <w:szCs w:val="24"/>
        </w:rPr>
      </w:pPr>
    </w:p>
    <w:p w:rsidR="00101ED5" w:rsidRPr="00281AB5" w:rsidRDefault="00101ED5" w:rsidP="00101ED5">
      <w:pPr>
        <w:pStyle w:val="Titre21"/>
        <w:ind w:left="0"/>
        <w:rPr>
          <w:rFonts w:ascii="Myriad Pro" w:eastAsia="Cambria" w:hAnsi="Myriad Pro"/>
          <w:bCs w:val="0"/>
        </w:rPr>
      </w:pPr>
      <w:bookmarkStart w:id="76" w:name="_Toc143270983"/>
      <w:bookmarkStart w:id="77" w:name="_Toc163212697"/>
      <w:r w:rsidRPr="00281AB5">
        <w:rPr>
          <w:rFonts w:ascii="Myriad Pro" w:eastAsia="Cambria" w:hAnsi="Myriad Pro"/>
          <w:bCs w:val="0"/>
        </w:rPr>
        <w:lastRenderedPageBreak/>
        <w:t>ARTICLE 2</w:t>
      </w:r>
      <w:r>
        <w:rPr>
          <w:rFonts w:ascii="Myriad Pro" w:eastAsia="Cambria" w:hAnsi="Myriad Pro"/>
          <w:bCs w:val="0"/>
        </w:rPr>
        <w:t>8</w:t>
      </w:r>
      <w:r w:rsidRPr="00281AB5">
        <w:rPr>
          <w:rFonts w:ascii="Myriad Pro" w:eastAsia="Cambria" w:hAnsi="Myriad Pro"/>
          <w:bCs w:val="0"/>
        </w:rPr>
        <w:t xml:space="preserve"> : PROMOTION DE L’EMPLOI LOCAL</w:t>
      </w:r>
      <w:bookmarkEnd w:id="76"/>
      <w:bookmarkEnd w:id="77"/>
    </w:p>
    <w:p w:rsidR="00101ED5" w:rsidRPr="00281AB5" w:rsidRDefault="00101ED5" w:rsidP="00101ED5">
      <w:pPr>
        <w:tabs>
          <w:tab w:val="left" w:pos="10206"/>
        </w:tabs>
        <w:ind w:right="-13"/>
        <w:jc w:val="both"/>
        <w:rPr>
          <w:rFonts w:ascii="Myriad Pro" w:eastAsiaTheme="minorHAnsi" w:hAnsi="Myriad Pro" w:cstheme="minorBidi"/>
          <w:kern w:val="2"/>
          <w:sz w:val="24"/>
          <w:szCs w:val="24"/>
          <w:lang w:eastAsia="en-US"/>
        </w:rPr>
      </w:pPr>
      <w:bookmarkStart w:id="78" w:name="_heading=h.2u6wntf" w:colFirst="0" w:colLast="0"/>
      <w:bookmarkEnd w:id="78"/>
      <w:r w:rsidRPr="00281AB5">
        <w:rPr>
          <w:rFonts w:ascii="Myriad Pro" w:eastAsiaTheme="minorHAnsi" w:hAnsi="Myriad Pro" w:cstheme="minorBidi"/>
          <w:kern w:val="2"/>
          <w:sz w:val="24"/>
          <w:szCs w:val="24"/>
          <w:lang w:eastAsia="en-US"/>
        </w:rPr>
        <w:t xml:space="preserve">Conformément aux dispositions de l’article 149 du décret n° 2-22-43 1 du 15 Chaabane 1444 (8 mars 2023) relatif aux marchés publics, 20 % de l’effectif requis pour la réalisation du marché </w:t>
      </w:r>
      <w:r>
        <w:rPr>
          <w:rFonts w:ascii="Myriad Pro" w:eastAsiaTheme="minorHAnsi" w:hAnsi="Myriad Pro" w:cstheme="minorBidi"/>
          <w:kern w:val="2"/>
          <w:sz w:val="24"/>
          <w:szCs w:val="24"/>
          <w:lang w:eastAsia="en-US"/>
        </w:rPr>
        <w:t xml:space="preserve">doit être issue de </w:t>
      </w:r>
      <w:r w:rsidRPr="00281AB5">
        <w:rPr>
          <w:rFonts w:ascii="Myriad Pro" w:eastAsiaTheme="minorHAnsi" w:hAnsi="Myriad Pro" w:cstheme="minorBidi"/>
          <w:kern w:val="2"/>
          <w:sz w:val="24"/>
          <w:szCs w:val="24"/>
          <w:lang w:eastAsia="en-US"/>
        </w:rPr>
        <w:t xml:space="preserve">la main </w:t>
      </w:r>
      <w:r>
        <w:rPr>
          <w:rFonts w:ascii="Myriad Pro" w:eastAsiaTheme="minorHAnsi" w:hAnsi="Myriad Pro" w:cstheme="minorBidi"/>
          <w:kern w:val="2"/>
          <w:sz w:val="24"/>
          <w:szCs w:val="24"/>
          <w:lang w:eastAsia="en-US"/>
        </w:rPr>
        <w:t>d’œuvre locale au niveau de la région Rabat -Salé - Kenitra</w:t>
      </w:r>
      <w:r w:rsidRPr="00281AB5">
        <w:rPr>
          <w:rFonts w:ascii="Myriad Pro" w:eastAsiaTheme="minorHAnsi" w:hAnsi="Myriad Pro" w:cstheme="minorBidi"/>
          <w:kern w:val="2"/>
          <w:sz w:val="24"/>
          <w:szCs w:val="24"/>
          <w:lang w:eastAsia="en-US"/>
        </w:rPr>
        <w:t>.</w:t>
      </w:r>
    </w:p>
    <w:p w:rsidR="00101ED5" w:rsidRPr="00281AB5" w:rsidRDefault="00101ED5" w:rsidP="00101ED5">
      <w:pPr>
        <w:keepNext/>
        <w:keepLines/>
        <w:widowControl/>
        <w:pBdr>
          <w:top w:val="nil"/>
          <w:left w:val="nil"/>
          <w:bottom w:val="nil"/>
          <w:right w:val="nil"/>
          <w:between w:val="nil"/>
        </w:pBdr>
        <w:tabs>
          <w:tab w:val="left" w:pos="10206"/>
        </w:tabs>
        <w:spacing w:line="276" w:lineRule="auto"/>
        <w:ind w:left="284" w:right="-13"/>
        <w:jc w:val="both"/>
        <w:rPr>
          <w:rFonts w:ascii="Myriad Pro" w:eastAsia="Cambria" w:hAnsi="Myriad Pro" w:cs="Cambria"/>
          <w:b/>
          <w:color w:val="2F5496"/>
          <w:sz w:val="24"/>
          <w:szCs w:val="24"/>
          <w:u w:val="single"/>
        </w:rPr>
      </w:pPr>
      <w:bookmarkStart w:id="79" w:name="_heading=h.tfenhlr31kqy" w:colFirst="0" w:colLast="0"/>
      <w:bookmarkEnd w:id="79"/>
    </w:p>
    <w:p w:rsidR="00101ED5" w:rsidRPr="00281AB5" w:rsidRDefault="00101ED5" w:rsidP="00101ED5">
      <w:pPr>
        <w:pStyle w:val="Titre21"/>
        <w:ind w:left="0"/>
        <w:rPr>
          <w:rFonts w:ascii="Myriad Pro" w:eastAsia="Cambria" w:hAnsi="Myriad Pro"/>
          <w:bCs w:val="0"/>
        </w:rPr>
      </w:pPr>
      <w:bookmarkStart w:id="80" w:name="_Toc143270984"/>
      <w:bookmarkStart w:id="81" w:name="_Toc163212698"/>
      <w:r w:rsidRPr="00281AB5">
        <w:rPr>
          <w:rFonts w:ascii="Myriad Pro" w:eastAsia="Cambria" w:hAnsi="Myriad Pro"/>
          <w:bCs w:val="0"/>
        </w:rPr>
        <w:t xml:space="preserve">ARTICLE </w:t>
      </w:r>
      <w:r>
        <w:rPr>
          <w:rFonts w:ascii="Myriad Pro" w:eastAsia="Cambria" w:hAnsi="Myriad Pro"/>
          <w:bCs w:val="0"/>
        </w:rPr>
        <w:t>29</w:t>
      </w:r>
      <w:r w:rsidRPr="00281AB5">
        <w:rPr>
          <w:rFonts w:ascii="Myriad Pro" w:eastAsia="Cambria" w:hAnsi="Myriad Pro"/>
          <w:bCs w:val="0"/>
        </w:rPr>
        <w:t xml:space="preserve"> : MODIFICATION DES PRESTATIONS EN COURS D'EXÉCUTION</w:t>
      </w:r>
      <w:bookmarkEnd w:id="80"/>
      <w:bookmarkEnd w:id="81"/>
    </w:p>
    <w:p w:rsidR="00101ED5" w:rsidRPr="00281AB5" w:rsidRDefault="00101ED5" w:rsidP="00101ED5">
      <w:pPr>
        <w:tabs>
          <w:tab w:val="left" w:pos="10206"/>
        </w:tabs>
        <w:ind w:right="-13"/>
        <w:jc w:val="both"/>
        <w:rPr>
          <w:rFonts w:ascii="Myriad Pro" w:eastAsiaTheme="minorHAnsi" w:hAnsi="Myriad Pro" w:cstheme="minorBidi"/>
          <w:kern w:val="2"/>
          <w:sz w:val="24"/>
          <w:szCs w:val="24"/>
          <w:lang w:eastAsia="en-US"/>
        </w:rPr>
      </w:pPr>
      <w:bookmarkStart w:id="82" w:name="_heading=h.3tbugp1" w:colFirst="0" w:colLast="0"/>
      <w:bookmarkEnd w:id="82"/>
      <w:r w:rsidRPr="00281AB5">
        <w:rPr>
          <w:rFonts w:ascii="Myriad Pro" w:eastAsiaTheme="minorHAnsi" w:hAnsi="Myriad Pro" w:cstheme="minorBidi"/>
          <w:kern w:val="2"/>
          <w:sz w:val="24"/>
          <w:szCs w:val="24"/>
          <w:lang w:eastAsia="en-US"/>
        </w:rPr>
        <w:t>En cas de modification apportée par le maître d’ouvrage aux prestations, les stipulations de l’article 36 du CCAG</w:t>
      </w:r>
      <w:r>
        <w:rPr>
          <w:rFonts w:ascii="Myriad Pro" w:eastAsiaTheme="minorHAnsi" w:hAnsi="Myriad Pro" w:cstheme="minorBidi"/>
          <w:kern w:val="2"/>
          <w:sz w:val="24"/>
          <w:szCs w:val="24"/>
          <w:lang w:eastAsia="en-US"/>
        </w:rPr>
        <w:t xml:space="preserve">- </w:t>
      </w:r>
      <w:r w:rsidRPr="00281AB5">
        <w:rPr>
          <w:rFonts w:ascii="Myriad Pro" w:eastAsiaTheme="minorHAnsi" w:hAnsi="Myriad Pro" w:cstheme="minorBidi"/>
          <w:kern w:val="2"/>
          <w:sz w:val="24"/>
          <w:szCs w:val="24"/>
          <w:lang w:eastAsia="en-US"/>
        </w:rPr>
        <w:t>EMO seront appliquées.</w:t>
      </w:r>
    </w:p>
    <w:p w:rsidR="00101ED5" w:rsidRPr="00281AB5" w:rsidRDefault="00101ED5" w:rsidP="00101ED5">
      <w:pPr>
        <w:tabs>
          <w:tab w:val="left" w:pos="10206"/>
        </w:tabs>
        <w:ind w:left="284" w:right="-13"/>
        <w:jc w:val="both"/>
        <w:rPr>
          <w:rFonts w:ascii="Myriad Pro" w:hAnsi="Myriad Pro"/>
          <w:sz w:val="24"/>
          <w:szCs w:val="24"/>
        </w:rPr>
      </w:pPr>
    </w:p>
    <w:p w:rsidR="00101ED5" w:rsidRPr="00281AB5" w:rsidRDefault="00101ED5" w:rsidP="00101ED5">
      <w:pPr>
        <w:tabs>
          <w:tab w:val="left" w:pos="10206"/>
        </w:tabs>
        <w:ind w:left="284" w:right="-13"/>
        <w:jc w:val="both"/>
        <w:rPr>
          <w:rFonts w:ascii="Myriad Pro" w:hAnsi="Myriad Pro"/>
          <w:sz w:val="24"/>
          <w:szCs w:val="24"/>
        </w:rPr>
      </w:pPr>
      <w:r w:rsidRPr="00281AB5">
        <w:rPr>
          <w:rFonts w:ascii="Myriad Pro" w:hAnsi="Myriad Pro"/>
        </w:rPr>
        <w:br w:type="page"/>
      </w:r>
    </w:p>
    <w:p w:rsidR="00101ED5" w:rsidRPr="00281AB5" w:rsidRDefault="00101ED5" w:rsidP="00101ED5">
      <w:pPr>
        <w:tabs>
          <w:tab w:val="left" w:pos="10206"/>
        </w:tabs>
        <w:ind w:left="284" w:right="-13"/>
        <w:jc w:val="both"/>
        <w:rPr>
          <w:rFonts w:ascii="Myriad Pro" w:hAnsi="Myriad Pro"/>
          <w:sz w:val="24"/>
          <w:szCs w:val="24"/>
        </w:rPr>
      </w:pPr>
    </w:p>
    <w:p w:rsidR="00101ED5" w:rsidRPr="00281AB5" w:rsidRDefault="00101ED5" w:rsidP="00101ED5">
      <w:pPr>
        <w:tabs>
          <w:tab w:val="left" w:pos="10206"/>
        </w:tabs>
        <w:ind w:left="284" w:right="-13"/>
        <w:jc w:val="both"/>
        <w:rPr>
          <w:rFonts w:ascii="Myriad Pro" w:hAnsi="Myriad Pro"/>
          <w:sz w:val="24"/>
          <w:szCs w:val="24"/>
        </w:rPr>
      </w:pPr>
    </w:p>
    <w:p w:rsidR="00101ED5" w:rsidRPr="00281AB5" w:rsidRDefault="00101ED5" w:rsidP="00101ED5">
      <w:pPr>
        <w:tabs>
          <w:tab w:val="left" w:pos="10206"/>
        </w:tabs>
        <w:ind w:left="284" w:right="-13"/>
        <w:jc w:val="both"/>
        <w:rPr>
          <w:rFonts w:ascii="Myriad Pro" w:hAnsi="Myriad Pro"/>
          <w:sz w:val="24"/>
          <w:szCs w:val="24"/>
        </w:rPr>
      </w:pPr>
    </w:p>
    <w:p w:rsidR="00101ED5" w:rsidRPr="00281AB5" w:rsidRDefault="00101ED5" w:rsidP="00101ED5">
      <w:pPr>
        <w:tabs>
          <w:tab w:val="left" w:pos="10206"/>
        </w:tabs>
        <w:ind w:left="284" w:right="-13"/>
        <w:jc w:val="both"/>
        <w:rPr>
          <w:rFonts w:ascii="Myriad Pro" w:hAnsi="Myriad Pro"/>
          <w:sz w:val="24"/>
          <w:szCs w:val="24"/>
        </w:rPr>
      </w:pPr>
    </w:p>
    <w:p w:rsidR="00101ED5" w:rsidRPr="00281AB5" w:rsidRDefault="00101ED5" w:rsidP="00101ED5">
      <w:pPr>
        <w:tabs>
          <w:tab w:val="left" w:pos="10206"/>
        </w:tabs>
        <w:ind w:left="284" w:right="-13"/>
        <w:jc w:val="both"/>
        <w:rPr>
          <w:rFonts w:ascii="Myriad Pro" w:hAnsi="Myriad Pro"/>
          <w:sz w:val="24"/>
          <w:szCs w:val="24"/>
        </w:rPr>
      </w:pPr>
    </w:p>
    <w:p w:rsidR="00101ED5" w:rsidRPr="00281AB5" w:rsidRDefault="00101ED5" w:rsidP="00101ED5">
      <w:pPr>
        <w:tabs>
          <w:tab w:val="left" w:pos="10206"/>
        </w:tabs>
        <w:ind w:left="284" w:right="-13"/>
        <w:jc w:val="both"/>
        <w:rPr>
          <w:rFonts w:ascii="Myriad Pro" w:hAnsi="Myriad Pro"/>
          <w:sz w:val="24"/>
          <w:szCs w:val="24"/>
        </w:rPr>
      </w:pPr>
    </w:p>
    <w:p w:rsidR="00101ED5" w:rsidRPr="00281AB5" w:rsidRDefault="00101ED5" w:rsidP="00101ED5">
      <w:pPr>
        <w:tabs>
          <w:tab w:val="left" w:pos="10206"/>
        </w:tabs>
        <w:ind w:left="284" w:right="-13"/>
        <w:jc w:val="both"/>
        <w:rPr>
          <w:rFonts w:ascii="Myriad Pro" w:hAnsi="Myriad Pro"/>
          <w:sz w:val="24"/>
          <w:szCs w:val="24"/>
        </w:rPr>
      </w:pPr>
    </w:p>
    <w:p w:rsidR="00101ED5" w:rsidRPr="00281AB5" w:rsidRDefault="00101ED5" w:rsidP="00101ED5">
      <w:pPr>
        <w:tabs>
          <w:tab w:val="left" w:pos="10206"/>
        </w:tabs>
        <w:ind w:left="284" w:right="-13"/>
        <w:jc w:val="both"/>
        <w:rPr>
          <w:rFonts w:ascii="Myriad Pro" w:hAnsi="Myriad Pro"/>
          <w:sz w:val="24"/>
          <w:szCs w:val="24"/>
        </w:rPr>
      </w:pPr>
    </w:p>
    <w:p w:rsidR="00101ED5" w:rsidRPr="00281AB5" w:rsidRDefault="00101ED5" w:rsidP="00101ED5">
      <w:pPr>
        <w:tabs>
          <w:tab w:val="left" w:pos="10206"/>
        </w:tabs>
        <w:ind w:left="284" w:right="-13"/>
        <w:jc w:val="both"/>
        <w:rPr>
          <w:rFonts w:ascii="Myriad Pro" w:hAnsi="Myriad Pro"/>
          <w:sz w:val="24"/>
          <w:szCs w:val="24"/>
        </w:rPr>
      </w:pPr>
    </w:p>
    <w:p w:rsidR="00101ED5" w:rsidRPr="00281AB5" w:rsidRDefault="00101ED5" w:rsidP="00101ED5">
      <w:pPr>
        <w:tabs>
          <w:tab w:val="left" w:pos="10206"/>
        </w:tabs>
        <w:ind w:left="284" w:right="-13"/>
        <w:jc w:val="both"/>
        <w:rPr>
          <w:rFonts w:ascii="Myriad Pro" w:hAnsi="Myriad Pro"/>
          <w:sz w:val="24"/>
          <w:szCs w:val="24"/>
        </w:rPr>
      </w:pPr>
    </w:p>
    <w:p w:rsidR="00101ED5" w:rsidRPr="00281AB5" w:rsidRDefault="00101ED5" w:rsidP="00101ED5">
      <w:pPr>
        <w:tabs>
          <w:tab w:val="left" w:pos="10206"/>
        </w:tabs>
        <w:ind w:left="284" w:right="-13"/>
        <w:jc w:val="both"/>
        <w:rPr>
          <w:rFonts w:ascii="Myriad Pro" w:hAnsi="Myriad Pro"/>
          <w:sz w:val="24"/>
          <w:szCs w:val="24"/>
        </w:rPr>
      </w:pPr>
    </w:p>
    <w:p w:rsidR="00101ED5" w:rsidRPr="00281AB5" w:rsidRDefault="00101ED5" w:rsidP="00101ED5">
      <w:pPr>
        <w:tabs>
          <w:tab w:val="left" w:pos="10206"/>
        </w:tabs>
        <w:ind w:left="284" w:right="-13"/>
        <w:jc w:val="both"/>
        <w:rPr>
          <w:rFonts w:ascii="Myriad Pro" w:hAnsi="Myriad Pro"/>
          <w:sz w:val="24"/>
          <w:szCs w:val="24"/>
        </w:rPr>
      </w:pPr>
    </w:p>
    <w:p w:rsidR="00101ED5" w:rsidRPr="00281AB5" w:rsidRDefault="00101ED5" w:rsidP="00101ED5">
      <w:pPr>
        <w:tabs>
          <w:tab w:val="left" w:pos="10206"/>
        </w:tabs>
        <w:ind w:left="284" w:right="-13"/>
        <w:jc w:val="both"/>
        <w:rPr>
          <w:rFonts w:ascii="Myriad Pro" w:hAnsi="Myriad Pro"/>
          <w:sz w:val="24"/>
          <w:szCs w:val="24"/>
        </w:rPr>
      </w:pPr>
    </w:p>
    <w:p w:rsidR="00101ED5" w:rsidRPr="00281AB5" w:rsidRDefault="00101ED5" w:rsidP="00101ED5">
      <w:pPr>
        <w:tabs>
          <w:tab w:val="left" w:pos="10206"/>
        </w:tabs>
        <w:ind w:left="284" w:right="-13"/>
        <w:jc w:val="both"/>
        <w:rPr>
          <w:rFonts w:ascii="Myriad Pro" w:hAnsi="Myriad Pro"/>
          <w:sz w:val="24"/>
          <w:szCs w:val="24"/>
        </w:rPr>
      </w:pPr>
    </w:p>
    <w:p w:rsidR="00101ED5" w:rsidRPr="00281AB5" w:rsidRDefault="00101ED5" w:rsidP="00101ED5">
      <w:pPr>
        <w:tabs>
          <w:tab w:val="left" w:pos="10206"/>
        </w:tabs>
        <w:ind w:left="284" w:right="-13"/>
        <w:jc w:val="both"/>
        <w:rPr>
          <w:rFonts w:ascii="Myriad Pro" w:hAnsi="Myriad Pro"/>
          <w:sz w:val="24"/>
          <w:szCs w:val="24"/>
        </w:rPr>
      </w:pPr>
    </w:p>
    <w:p w:rsidR="00101ED5" w:rsidRPr="00281AB5" w:rsidRDefault="00101ED5" w:rsidP="00101ED5">
      <w:pPr>
        <w:tabs>
          <w:tab w:val="left" w:pos="10206"/>
        </w:tabs>
        <w:ind w:left="284" w:right="-13"/>
        <w:jc w:val="both"/>
        <w:rPr>
          <w:rFonts w:ascii="Myriad Pro" w:hAnsi="Myriad Pro"/>
          <w:sz w:val="24"/>
          <w:szCs w:val="24"/>
        </w:rPr>
      </w:pPr>
    </w:p>
    <w:p w:rsidR="00101ED5" w:rsidRPr="00281AB5" w:rsidRDefault="00101ED5" w:rsidP="00101ED5">
      <w:pPr>
        <w:pStyle w:val="Titre11"/>
        <w:jc w:val="center"/>
        <w:rPr>
          <w:rFonts w:ascii="Myriad Pro" w:hAnsi="Myriad Pro"/>
        </w:rPr>
      </w:pPr>
      <w:bookmarkStart w:id="83" w:name="_Toc143270986"/>
      <w:bookmarkStart w:id="84" w:name="_Toc163212699"/>
      <w:r w:rsidRPr="00281AB5">
        <w:rPr>
          <w:rFonts w:ascii="Myriad Pro" w:hAnsi="Myriad Pro"/>
        </w:rPr>
        <w:t xml:space="preserve">CHAPITRE II : </w:t>
      </w:r>
      <w:bookmarkStart w:id="85" w:name="_heading=h.4bv68cwhlu9h" w:colFirst="0" w:colLast="0"/>
      <w:bookmarkStart w:id="86" w:name="_heading=h.9mbbpe1qrwk" w:colFirst="0" w:colLast="0"/>
      <w:bookmarkEnd w:id="85"/>
      <w:bookmarkEnd w:id="86"/>
      <w:r w:rsidRPr="00281AB5">
        <w:rPr>
          <w:rFonts w:ascii="Myriad Pro" w:hAnsi="Myriad Pro"/>
        </w:rPr>
        <w:t>CLAUSES TECHNIQUES</w:t>
      </w:r>
      <w:bookmarkEnd w:id="83"/>
      <w:bookmarkEnd w:id="84"/>
    </w:p>
    <w:p w:rsidR="00101ED5" w:rsidRPr="00281AB5" w:rsidRDefault="00101ED5" w:rsidP="00101ED5">
      <w:pPr>
        <w:tabs>
          <w:tab w:val="left" w:pos="10206"/>
        </w:tabs>
        <w:ind w:left="284" w:right="-13"/>
        <w:jc w:val="both"/>
        <w:rPr>
          <w:rFonts w:ascii="Myriad Pro" w:hAnsi="Myriad Pro"/>
          <w:b/>
          <w:sz w:val="24"/>
          <w:szCs w:val="24"/>
        </w:rPr>
      </w:pPr>
      <w:bookmarkStart w:id="87" w:name="_heading=h.37m2jsg" w:colFirst="0" w:colLast="0"/>
      <w:bookmarkEnd w:id="87"/>
      <w:r w:rsidRPr="00281AB5">
        <w:rPr>
          <w:rFonts w:ascii="Myriad Pro" w:hAnsi="Myriad Pro"/>
        </w:rPr>
        <w:br w:type="page"/>
      </w:r>
    </w:p>
    <w:p w:rsidR="00101ED5" w:rsidRDefault="00101ED5" w:rsidP="00101ED5">
      <w:pPr>
        <w:pStyle w:val="Titre21"/>
        <w:ind w:left="0"/>
        <w:rPr>
          <w:rFonts w:ascii="Myriad Pro" w:eastAsia="Cambria" w:hAnsi="Myriad Pro"/>
          <w:bCs w:val="0"/>
        </w:rPr>
      </w:pPr>
      <w:bookmarkStart w:id="88" w:name="_Toc143270987"/>
      <w:bookmarkStart w:id="89" w:name="_Toc163212700"/>
      <w:r w:rsidRPr="008B3354">
        <w:rPr>
          <w:rFonts w:ascii="Myriad Pro" w:eastAsia="Cambria" w:hAnsi="Myriad Pro"/>
          <w:bCs w:val="0"/>
        </w:rPr>
        <w:lastRenderedPageBreak/>
        <w:t xml:space="preserve">ARTICLE </w:t>
      </w:r>
      <w:r>
        <w:rPr>
          <w:rFonts w:ascii="Myriad Pro" w:eastAsia="Cambria" w:hAnsi="Myriad Pro"/>
          <w:bCs w:val="0"/>
        </w:rPr>
        <w:t>30</w:t>
      </w:r>
      <w:r w:rsidRPr="008B3354">
        <w:rPr>
          <w:rFonts w:ascii="Myriad Pro" w:eastAsia="Cambria" w:hAnsi="Myriad Pro"/>
          <w:bCs w:val="0"/>
        </w:rPr>
        <w:t> :</w:t>
      </w:r>
      <w:bookmarkEnd w:id="88"/>
      <w:r w:rsidR="00542334">
        <w:rPr>
          <w:rFonts w:ascii="Myriad Pro" w:eastAsia="Cambria" w:hAnsi="Myriad Pro"/>
          <w:bCs w:val="0"/>
        </w:rPr>
        <w:t>PRESTATIONS A REALISER</w:t>
      </w:r>
      <w:bookmarkEnd w:id="89"/>
    </w:p>
    <w:p w:rsidR="004879B1" w:rsidRDefault="004879B1" w:rsidP="00355409">
      <w:pPr>
        <w:spacing w:before="1"/>
        <w:ind w:right="-5"/>
        <w:jc w:val="both"/>
        <w:rPr>
          <w:rFonts w:ascii="Myriad Pro" w:hAnsi="Myriad Pro"/>
          <w:sz w:val="24"/>
        </w:rPr>
      </w:pPr>
    </w:p>
    <w:p w:rsidR="004879B1" w:rsidRPr="00355409" w:rsidRDefault="004879B1" w:rsidP="00A20937">
      <w:pPr>
        <w:pStyle w:val="Titre21"/>
        <w:ind w:left="0"/>
        <w:jc w:val="both"/>
        <w:rPr>
          <w:rFonts w:ascii="Myriad Pro" w:eastAsia="Cambria" w:hAnsi="Myriad Pro"/>
          <w:b w:val="0"/>
        </w:rPr>
      </w:pPr>
      <w:bookmarkStart w:id="90" w:name="_Toc163212701"/>
      <w:r>
        <w:rPr>
          <w:rFonts w:ascii="Myriad Pro" w:eastAsia="Cambria" w:hAnsi="Myriad Pro"/>
          <w:b w:val="0"/>
        </w:rPr>
        <w:t>Dans le cadre de son p</w:t>
      </w:r>
      <w:r w:rsidR="006374C9">
        <w:rPr>
          <w:rFonts w:ascii="Myriad Pro" w:eastAsia="Cambria" w:hAnsi="Myriad Pro"/>
          <w:b w:val="0"/>
        </w:rPr>
        <w:t xml:space="preserve">rogramme d’actions communal, et afin </w:t>
      </w:r>
      <w:r>
        <w:rPr>
          <w:rFonts w:ascii="Myriad Pro" w:eastAsia="Cambria" w:hAnsi="Myriad Pro"/>
          <w:b w:val="0"/>
        </w:rPr>
        <w:t xml:space="preserve">de garantir la sécurité de son système d’information et la conformité aux exigences de la Direction générale de la sécurité des systèmes d’information (DGSSI), la </w:t>
      </w:r>
      <w:r w:rsidR="006374C9">
        <w:rPr>
          <w:rFonts w:ascii="Myriad Pro" w:eastAsia="Cambria" w:hAnsi="Myriad Pro"/>
          <w:b w:val="0"/>
        </w:rPr>
        <w:t>C</w:t>
      </w:r>
      <w:r>
        <w:rPr>
          <w:rFonts w:ascii="Myriad Pro" w:eastAsia="Cambria" w:hAnsi="Myriad Pro"/>
          <w:b w:val="0"/>
        </w:rPr>
        <w:t>ommune</w:t>
      </w:r>
      <w:r w:rsidR="006374C9">
        <w:rPr>
          <w:rFonts w:ascii="Myriad Pro" w:eastAsia="Cambria" w:hAnsi="Myriad Pro"/>
          <w:b w:val="0"/>
        </w:rPr>
        <w:t xml:space="preserve"> de Salé</w:t>
      </w:r>
      <w:r>
        <w:rPr>
          <w:rFonts w:ascii="Myriad Pro" w:eastAsia="Cambria" w:hAnsi="Myriad Pro"/>
          <w:b w:val="0"/>
        </w:rPr>
        <w:t xml:space="preserve"> souhaite lancer un audit des pratiques de sécurité des systèmes d’information basée sur une approche d’analyse des risques et sur la conformité par rapport aux normes et lois de sécurité SI (DNSSI, loi 05-20, loi 09-08, loi 43-20,…), au vu de la sécurisation de la commune, un audit s’avère nécessaire pour la mise en conformité aux normes et règlements de sécurité SI en vigueur.</w:t>
      </w:r>
      <w:bookmarkEnd w:id="90"/>
    </w:p>
    <w:p w:rsidR="004879B1" w:rsidRDefault="004879B1" w:rsidP="00355409">
      <w:pPr>
        <w:spacing w:before="1"/>
        <w:ind w:right="-5"/>
        <w:jc w:val="both"/>
        <w:rPr>
          <w:rFonts w:ascii="Myriad Pro" w:hAnsi="Myriad Pro"/>
          <w:sz w:val="24"/>
        </w:rPr>
      </w:pPr>
    </w:p>
    <w:p w:rsidR="00355409" w:rsidRPr="00462E73" w:rsidRDefault="00355409" w:rsidP="00355409">
      <w:pPr>
        <w:spacing w:before="1"/>
        <w:ind w:right="-5"/>
        <w:jc w:val="both"/>
        <w:rPr>
          <w:rFonts w:ascii="Myriad Pro" w:hAnsi="Myriad Pro"/>
          <w:b/>
          <w:sz w:val="24"/>
        </w:rPr>
      </w:pPr>
      <w:r w:rsidRPr="00462E73">
        <w:rPr>
          <w:rFonts w:ascii="Myriad Pro" w:hAnsi="Myriad Pro"/>
          <w:sz w:val="24"/>
        </w:rPr>
        <w:t xml:space="preserve">Le marché qui résultera du présent appel d’offres, ouvert </w:t>
      </w:r>
      <w:r w:rsidR="00A20937">
        <w:rPr>
          <w:rFonts w:ascii="Myriad Pro" w:hAnsi="Myriad Pro"/>
          <w:sz w:val="24"/>
        </w:rPr>
        <w:t xml:space="preserve">national </w:t>
      </w:r>
      <w:r w:rsidRPr="00462E73">
        <w:rPr>
          <w:rFonts w:ascii="Myriad Pro" w:hAnsi="Myriad Pro"/>
          <w:sz w:val="24"/>
        </w:rPr>
        <w:t>sur offres de prix, a pour objet la</w:t>
      </w:r>
      <w:r w:rsidR="006025DD">
        <w:rPr>
          <w:rFonts w:ascii="Myriad Pro" w:hAnsi="Myriad Pro"/>
          <w:sz w:val="24"/>
        </w:rPr>
        <w:t xml:space="preserve"> </w:t>
      </w:r>
      <w:r w:rsidRPr="00462E73">
        <w:rPr>
          <w:rFonts w:ascii="Myriad Pro" w:hAnsi="Myriad Pro"/>
          <w:sz w:val="24"/>
        </w:rPr>
        <w:t>réalisation</w:t>
      </w:r>
      <w:r w:rsidR="006025DD">
        <w:rPr>
          <w:rFonts w:ascii="Myriad Pro" w:hAnsi="Myriad Pro"/>
          <w:sz w:val="24"/>
        </w:rPr>
        <w:t xml:space="preserve"> </w:t>
      </w:r>
      <w:r w:rsidRPr="00462E73">
        <w:rPr>
          <w:rFonts w:ascii="Myriad Pro" w:hAnsi="Myriad Pro"/>
          <w:sz w:val="24"/>
        </w:rPr>
        <w:t>des</w:t>
      </w:r>
      <w:r w:rsidR="006025DD">
        <w:rPr>
          <w:rFonts w:ascii="Myriad Pro" w:hAnsi="Myriad Pro"/>
          <w:sz w:val="24"/>
        </w:rPr>
        <w:t xml:space="preserve"> </w:t>
      </w:r>
      <w:r w:rsidRPr="00462E73">
        <w:rPr>
          <w:rFonts w:ascii="Myriad Pro" w:hAnsi="Myriad Pro"/>
          <w:sz w:val="24"/>
        </w:rPr>
        <w:t>prestations</w:t>
      </w:r>
      <w:r w:rsidR="006025DD">
        <w:rPr>
          <w:rFonts w:ascii="Myriad Pro" w:hAnsi="Myriad Pro"/>
          <w:sz w:val="24"/>
        </w:rPr>
        <w:t xml:space="preserve"> </w:t>
      </w:r>
      <w:r w:rsidRPr="00462E73">
        <w:rPr>
          <w:rFonts w:ascii="Myriad Pro" w:hAnsi="Myriad Pro"/>
          <w:sz w:val="24"/>
        </w:rPr>
        <w:t>de</w:t>
      </w:r>
      <w:r w:rsidR="006025DD">
        <w:rPr>
          <w:rFonts w:ascii="Myriad Pro" w:hAnsi="Myriad Pro"/>
          <w:sz w:val="24"/>
        </w:rPr>
        <w:t xml:space="preserve"> </w:t>
      </w:r>
      <w:r w:rsidRPr="003B712B">
        <w:rPr>
          <w:rFonts w:ascii="Myriad Pro" w:hAnsi="Myriad Pro"/>
          <w:bCs/>
          <w:sz w:val="24"/>
        </w:rPr>
        <w:t>veille</w:t>
      </w:r>
      <w:r w:rsidR="006025DD">
        <w:rPr>
          <w:rFonts w:ascii="Myriad Pro" w:hAnsi="Myriad Pro"/>
          <w:bCs/>
          <w:sz w:val="24"/>
        </w:rPr>
        <w:t xml:space="preserve"> </w:t>
      </w:r>
      <w:r w:rsidRPr="003B712B">
        <w:rPr>
          <w:rFonts w:ascii="Myriad Pro" w:hAnsi="Myriad Pro"/>
          <w:bCs/>
          <w:sz w:val="24"/>
        </w:rPr>
        <w:t>sur</w:t>
      </w:r>
      <w:r w:rsidR="006025DD">
        <w:rPr>
          <w:rFonts w:ascii="Myriad Pro" w:hAnsi="Myriad Pro"/>
          <w:bCs/>
          <w:sz w:val="24"/>
        </w:rPr>
        <w:t xml:space="preserve"> </w:t>
      </w:r>
      <w:r w:rsidRPr="003B712B">
        <w:rPr>
          <w:rFonts w:ascii="Myriad Pro" w:hAnsi="Myriad Pro"/>
          <w:bCs/>
          <w:sz w:val="24"/>
        </w:rPr>
        <w:t>la</w:t>
      </w:r>
      <w:r w:rsidR="006025DD">
        <w:rPr>
          <w:rFonts w:ascii="Myriad Pro" w:hAnsi="Myriad Pro"/>
          <w:bCs/>
          <w:sz w:val="24"/>
        </w:rPr>
        <w:t xml:space="preserve"> </w:t>
      </w:r>
      <w:r w:rsidRPr="003B712B">
        <w:rPr>
          <w:rFonts w:ascii="Myriad Pro" w:hAnsi="Myriad Pro"/>
          <w:bCs/>
          <w:sz w:val="24"/>
        </w:rPr>
        <w:t>sécurité</w:t>
      </w:r>
      <w:r w:rsidR="006025DD">
        <w:rPr>
          <w:rFonts w:ascii="Myriad Pro" w:hAnsi="Myriad Pro"/>
          <w:bCs/>
          <w:sz w:val="24"/>
        </w:rPr>
        <w:t xml:space="preserve"> </w:t>
      </w:r>
      <w:r w:rsidRPr="003B712B">
        <w:rPr>
          <w:rFonts w:ascii="Myriad Pro" w:hAnsi="Myriad Pro"/>
          <w:bCs/>
          <w:sz w:val="24"/>
        </w:rPr>
        <w:t>du</w:t>
      </w:r>
      <w:r w:rsidR="006025DD">
        <w:rPr>
          <w:rFonts w:ascii="Myriad Pro" w:hAnsi="Myriad Pro"/>
          <w:bCs/>
          <w:sz w:val="24"/>
        </w:rPr>
        <w:t xml:space="preserve"> </w:t>
      </w:r>
      <w:r w:rsidRPr="003B712B">
        <w:rPr>
          <w:rFonts w:ascii="Myriad Pro" w:hAnsi="Myriad Pro"/>
          <w:bCs/>
          <w:sz w:val="24"/>
        </w:rPr>
        <w:t>système</w:t>
      </w:r>
      <w:r w:rsidR="006025DD">
        <w:rPr>
          <w:rFonts w:ascii="Myriad Pro" w:hAnsi="Myriad Pro"/>
          <w:bCs/>
          <w:sz w:val="24"/>
        </w:rPr>
        <w:t xml:space="preserve"> </w:t>
      </w:r>
      <w:r w:rsidRPr="003B712B">
        <w:rPr>
          <w:rFonts w:ascii="Myriad Pro" w:hAnsi="Myriad Pro"/>
          <w:bCs/>
          <w:sz w:val="24"/>
        </w:rPr>
        <w:t>d’information,</w:t>
      </w:r>
      <w:r w:rsidR="006025DD">
        <w:rPr>
          <w:rFonts w:ascii="Myriad Pro" w:hAnsi="Myriad Pro"/>
          <w:bCs/>
          <w:sz w:val="24"/>
        </w:rPr>
        <w:t xml:space="preserve"> </w:t>
      </w:r>
      <w:r w:rsidRPr="003B712B">
        <w:rPr>
          <w:rFonts w:ascii="Myriad Pro" w:hAnsi="Myriad Pro"/>
          <w:bCs/>
          <w:sz w:val="24"/>
        </w:rPr>
        <w:t>à</w:t>
      </w:r>
      <w:r w:rsidR="006025DD">
        <w:rPr>
          <w:rFonts w:ascii="Myriad Pro" w:hAnsi="Myriad Pro"/>
          <w:bCs/>
          <w:sz w:val="24"/>
        </w:rPr>
        <w:t xml:space="preserve"> </w:t>
      </w:r>
      <w:r w:rsidRPr="003B712B">
        <w:rPr>
          <w:rFonts w:ascii="Myriad Pro" w:hAnsi="Myriad Pro"/>
          <w:bCs/>
          <w:sz w:val="24"/>
        </w:rPr>
        <w:t>travers</w:t>
      </w:r>
      <w:r w:rsidR="006025DD">
        <w:rPr>
          <w:rFonts w:ascii="Myriad Pro" w:hAnsi="Myriad Pro"/>
          <w:bCs/>
          <w:sz w:val="24"/>
        </w:rPr>
        <w:t xml:space="preserve"> </w:t>
      </w:r>
      <w:r w:rsidRPr="003B712B">
        <w:rPr>
          <w:rFonts w:ascii="Myriad Pro" w:hAnsi="Myriad Pro"/>
          <w:bCs/>
          <w:sz w:val="24"/>
        </w:rPr>
        <w:t>les</w:t>
      </w:r>
      <w:r w:rsidR="006025DD">
        <w:rPr>
          <w:rFonts w:ascii="Myriad Pro" w:hAnsi="Myriad Pro"/>
          <w:bCs/>
          <w:sz w:val="24"/>
        </w:rPr>
        <w:t xml:space="preserve"> </w:t>
      </w:r>
      <w:r w:rsidRPr="003B712B">
        <w:rPr>
          <w:rFonts w:ascii="Myriad Pro" w:hAnsi="Myriad Pro"/>
          <w:bCs/>
          <w:sz w:val="24"/>
        </w:rPr>
        <w:t>prestations</w:t>
      </w:r>
      <w:r w:rsidR="006025DD">
        <w:rPr>
          <w:rFonts w:ascii="Myriad Pro" w:hAnsi="Myriad Pro"/>
          <w:bCs/>
          <w:sz w:val="24"/>
        </w:rPr>
        <w:t xml:space="preserve"> </w:t>
      </w:r>
      <w:r w:rsidRPr="003B712B">
        <w:rPr>
          <w:rFonts w:ascii="Myriad Pro" w:hAnsi="Myriad Pro"/>
          <w:bCs/>
          <w:sz w:val="24"/>
        </w:rPr>
        <w:t>suivantes</w:t>
      </w:r>
      <w:r w:rsidRPr="00462E73">
        <w:rPr>
          <w:rFonts w:ascii="Myriad Pro" w:hAnsi="Myriad Pro"/>
          <w:b/>
          <w:sz w:val="24"/>
        </w:rPr>
        <w:t xml:space="preserve"> :« Audit</w:t>
      </w:r>
      <w:r w:rsidR="006025DD">
        <w:rPr>
          <w:rFonts w:ascii="Myriad Pro" w:hAnsi="Myriad Pro"/>
          <w:b/>
          <w:sz w:val="24"/>
        </w:rPr>
        <w:t xml:space="preserve"> </w:t>
      </w:r>
      <w:r w:rsidRPr="00462E73">
        <w:rPr>
          <w:rFonts w:ascii="Myriad Pro" w:hAnsi="Myriad Pro"/>
          <w:b/>
          <w:sz w:val="24"/>
        </w:rPr>
        <w:t>de</w:t>
      </w:r>
      <w:r w:rsidR="003B712B">
        <w:rPr>
          <w:rFonts w:ascii="Myriad Pro" w:hAnsi="Myriad Pro"/>
          <w:b/>
          <w:sz w:val="24"/>
        </w:rPr>
        <w:t>s pratiques de</w:t>
      </w:r>
      <w:r w:rsidR="006025DD">
        <w:rPr>
          <w:rFonts w:ascii="Myriad Pro" w:hAnsi="Myriad Pro"/>
          <w:b/>
          <w:sz w:val="24"/>
        </w:rPr>
        <w:t xml:space="preserve"> </w:t>
      </w:r>
      <w:r w:rsidRPr="00462E73">
        <w:rPr>
          <w:rFonts w:ascii="Myriad Pro" w:hAnsi="Myriad Pro"/>
          <w:b/>
          <w:sz w:val="24"/>
        </w:rPr>
        <w:t>la</w:t>
      </w:r>
      <w:r w:rsidR="006025DD">
        <w:rPr>
          <w:rFonts w:ascii="Myriad Pro" w:hAnsi="Myriad Pro"/>
          <w:b/>
          <w:sz w:val="24"/>
        </w:rPr>
        <w:t xml:space="preserve"> </w:t>
      </w:r>
      <w:r w:rsidRPr="00462E73">
        <w:rPr>
          <w:rFonts w:ascii="Myriad Pro" w:hAnsi="Myriad Pro"/>
          <w:b/>
          <w:sz w:val="24"/>
        </w:rPr>
        <w:t>sécurité</w:t>
      </w:r>
      <w:r w:rsidR="006025DD">
        <w:rPr>
          <w:rFonts w:ascii="Myriad Pro" w:hAnsi="Myriad Pro"/>
          <w:b/>
          <w:sz w:val="24"/>
        </w:rPr>
        <w:t xml:space="preserve"> </w:t>
      </w:r>
      <w:r w:rsidRPr="00462E73">
        <w:rPr>
          <w:rFonts w:ascii="Myriad Pro" w:hAnsi="Myriad Pro"/>
          <w:b/>
          <w:sz w:val="24"/>
        </w:rPr>
        <w:t>des</w:t>
      </w:r>
      <w:r w:rsidR="006025DD">
        <w:rPr>
          <w:rFonts w:ascii="Myriad Pro" w:hAnsi="Myriad Pro"/>
          <w:b/>
          <w:sz w:val="24"/>
        </w:rPr>
        <w:t xml:space="preserve"> </w:t>
      </w:r>
      <w:r w:rsidRPr="00462E73">
        <w:rPr>
          <w:rFonts w:ascii="Myriad Pro" w:hAnsi="Myriad Pro"/>
          <w:b/>
          <w:sz w:val="24"/>
        </w:rPr>
        <w:t>systèmes</w:t>
      </w:r>
      <w:r w:rsidR="006025DD">
        <w:rPr>
          <w:rFonts w:ascii="Myriad Pro" w:hAnsi="Myriad Pro"/>
          <w:b/>
          <w:sz w:val="24"/>
        </w:rPr>
        <w:t xml:space="preserve"> </w:t>
      </w:r>
      <w:r w:rsidRPr="00462E73">
        <w:rPr>
          <w:rFonts w:ascii="Myriad Pro" w:hAnsi="Myriad Pro"/>
          <w:b/>
          <w:sz w:val="24"/>
        </w:rPr>
        <w:t>d’information,</w:t>
      </w:r>
      <w:r w:rsidR="006025DD">
        <w:rPr>
          <w:rFonts w:ascii="Myriad Pro" w:hAnsi="Myriad Pro"/>
          <w:b/>
          <w:sz w:val="24"/>
        </w:rPr>
        <w:t xml:space="preserve"> </w:t>
      </w:r>
      <w:r w:rsidRPr="00462E73">
        <w:rPr>
          <w:rFonts w:ascii="Myriad Pro" w:hAnsi="Myriad Pro"/>
          <w:b/>
          <w:sz w:val="24"/>
        </w:rPr>
        <w:t>assistance</w:t>
      </w:r>
      <w:r w:rsidR="006025DD">
        <w:rPr>
          <w:rFonts w:ascii="Myriad Pro" w:hAnsi="Myriad Pro"/>
          <w:b/>
          <w:sz w:val="24"/>
        </w:rPr>
        <w:t xml:space="preserve"> </w:t>
      </w:r>
      <w:r w:rsidRPr="00462E73">
        <w:rPr>
          <w:rFonts w:ascii="Myriad Pro" w:hAnsi="Myriad Pro"/>
          <w:b/>
          <w:sz w:val="24"/>
        </w:rPr>
        <w:t>et</w:t>
      </w:r>
      <w:r w:rsidR="006025DD">
        <w:rPr>
          <w:rFonts w:ascii="Myriad Pro" w:hAnsi="Myriad Pro"/>
          <w:b/>
          <w:sz w:val="24"/>
        </w:rPr>
        <w:t xml:space="preserve"> </w:t>
      </w:r>
      <w:r w:rsidRPr="00462E73">
        <w:rPr>
          <w:rFonts w:ascii="Myriad Pro" w:hAnsi="Myriad Pro"/>
          <w:b/>
          <w:sz w:val="24"/>
        </w:rPr>
        <w:t>conformité</w:t>
      </w:r>
      <w:r w:rsidR="006025DD">
        <w:rPr>
          <w:rFonts w:ascii="Myriad Pro" w:hAnsi="Myriad Pro"/>
          <w:b/>
          <w:sz w:val="24"/>
        </w:rPr>
        <w:t xml:space="preserve"> </w:t>
      </w:r>
      <w:r w:rsidRPr="00462E73">
        <w:rPr>
          <w:rFonts w:ascii="Myriad Pro" w:hAnsi="Myriad Pro"/>
          <w:b/>
          <w:sz w:val="24"/>
        </w:rPr>
        <w:t xml:space="preserve">à la DNSSIV2 et </w:t>
      </w:r>
      <w:r w:rsidR="003B712B">
        <w:rPr>
          <w:rFonts w:ascii="Myriad Pro" w:hAnsi="Myriad Pro"/>
          <w:b/>
          <w:sz w:val="24"/>
        </w:rPr>
        <w:t xml:space="preserve">aux </w:t>
      </w:r>
      <w:r w:rsidRPr="00462E73">
        <w:rPr>
          <w:rFonts w:ascii="Myriad Pro" w:hAnsi="Myriad Pro"/>
          <w:b/>
          <w:sz w:val="24"/>
        </w:rPr>
        <w:t>loi</w:t>
      </w:r>
      <w:r w:rsidR="003B712B">
        <w:rPr>
          <w:rFonts w:ascii="Myriad Pro" w:hAnsi="Myriad Pro"/>
          <w:b/>
          <w:sz w:val="24"/>
        </w:rPr>
        <w:t xml:space="preserve">s y afférentes </w:t>
      </w:r>
      <w:r w:rsidR="003B712B" w:rsidRPr="00462E73">
        <w:rPr>
          <w:rFonts w:ascii="Myriad Pro" w:hAnsi="Myriad Pro"/>
          <w:b/>
          <w:sz w:val="24"/>
        </w:rPr>
        <w:t>»</w:t>
      </w:r>
      <w:r w:rsidRPr="00462E73">
        <w:rPr>
          <w:rFonts w:ascii="Myriad Pro" w:hAnsi="Myriad Pro"/>
          <w:b/>
          <w:sz w:val="24"/>
        </w:rPr>
        <w:t>.</w:t>
      </w:r>
    </w:p>
    <w:p w:rsidR="00355409" w:rsidRDefault="00355409" w:rsidP="00101ED5">
      <w:pPr>
        <w:pStyle w:val="Titre21"/>
        <w:ind w:left="0"/>
        <w:rPr>
          <w:rFonts w:ascii="Myriad Pro" w:eastAsia="Cambria" w:hAnsi="Myriad Pro"/>
          <w:b w:val="0"/>
        </w:rPr>
      </w:pPr>
    </w:p>
    <w:p w:rsidR="004879B1" w:rsidRDefault="006374C9" w:rsidP="00101ED5">
      <w:pPr>
        <w:pStyle w:val="Titre21"/>
        <w:ind w:left="0"/>
        <w:rPr>
          <w:rFonts w:ascii="Myriad Pro" w:eastAsia="Cambria" w:hAnsi="Myriad Pro"/>
          <w:bCs w:val="0"/>
        </w:rPr>
      </w:pPr>
      <w:bookmarkStart w:id="91" w:name="_Toc163212702"/>
      <w:bookmarkStart w:id="92" w:name="_Toc143270988"/>
      <w:r>
        <w:rPr>
          <w:rFonts w:ascii="Myriad Pro" w:eastAsia="Cambria" w:hAnsi="Myriad Pro"/>
          <w:bCs w:val="0"/>
        </w:rPr>
        <w:t>Informations générales :</w:t>
      </w:r>
      <w:bookmarkEnd w:id="91"/>
    </w:p>
    <w:p w:rsidR="006374C9" w:rsidRPr="00A20937" w:rsidRDefault="006374C9" w:rsidP="006374C9">
      <w:pPr>
        <w:widowControl/>
        <w:shd w:val="clear" w:color="auto" w:fill="FFFFFF"/>
        <w:autoSpaceDE/>
        <w:autoSpaceDN/>
        <w:jc w:val="both"/>
        <w:textAlignment w:val="baseline"/>
        <w:rPr>
          <w:rFonts w:ascii="Myriad Pro" w:hAnsi="Myriad Pro"/>
          <w:sz w:val="24"/>
        </w:rPr>
      </w:pPr>
      <w:r w:rsidRPr="00A20937">
        <w:rPr>
          <w:rFonts w:ascii="Myriad Pro" w:hAnsi="Myriad Pro"/>
          <w:sz w:val="24"/>
        </w:rPr>
        <w:t xml:space="preserve">En vertu des dispositions de la loi organique communale, la commune </w:t>
      </w:r>
      <w:r w:rsidR="00A20937" w:rsidRPr="00A20937">
        <w:rPr>
          <w:rFonts w:ascii="Myriad Pro" w:hAnsi="Myriad Pro"/>
          <w:sz w:val="24"/>
        </w:rPr>
        <w:t xml:space="preserve">de Salé </w:t>
      </w:r>
      <w:r w:rsidRPr="00A20937">
        <w:rPr>
          <w:rFonts w:ascii="Myriad Pro" w:hAnsi="Myriad Pro"/>
          <w:sz w:val="24"/>
        </w:rPr>
        <w:t>est une collectivité territoriale de droit public dotée de la personnalité morale et de l’autonomie administrative et financière.</w:t>
      </w:r>
    </w:p>
    <w:p w:rsidR="006374C9" w:rsidRPr="00A20937" w:rsidRDefault="006374C9" w:rsidP="006374C9">
      <w:pPr>
        <w:widowControl/>
        <w:shd w:val="clear" w:color="auto" w:fill="FFFFFF"/>
        <w:autoSpaceDE/>
        <w:autoSpaceDN/>
        <w:jc w:val="both"/>
        <w:textAlignment w:val="baseline"/>
        <w:rPr>
          <w:rFonts w:ascii="Myriad Pro" w:hAnsi="Myriad Pro"/>
          <w:sz w:val="24"/>
        </w:rPr>
      </w:pPr>
      <w:r w:rsidRPr="00A20937">
        <w:rPr>
          <w:rFonts w:ascii="Myriad Pro" w:hAnsi="Myriad Pro"/>
          <w:sz w:val="24"/>
        </w:rPr>
        <w:t>A cet effet, il incombe à la commune, au sein de son ressort territorial, des missions de prestation des services de proximité à tous les citoyennes et citoyens ; et ce, dans le cadre des compétences qui lui sont imparties au titre de la loi organique communale, à travers leur organisation, leur coordination et leur suivi. On peut ainsi différencier entre les compétences propres de la commune, ses compétences partagées avec l’Etat et celles qui lui sont transférées par ce dernier.</w:t>
      </w:r>
    </w:p>
    <w:p w:rsidR="004879B1" w:rsidRPr="006374C9" w:rsidRDefault="004879B1" w:rsidP="00101ED5">
      <w:pPr>
        <w:pStyle w:val="Titre21"/>
        <w:ind w:left="0"/>
        <w:rPr>
          <w:rFonts w:ascii="Myriad Pro" w:eastAsia="Cambria" w:hAnsi="Myriad Pro"/>
          <w:bCs w:val="0"/>
        </w:rPr>
      </w:pPr>
    </w:p>
    <w:p w:rsidR="006374C9" w:rsidRPr="00A20937" w:rsidRDefault="006374C9" w:rsidP="00B624F6">
      <w:pPr>
        <w:pStyle w:val="Titre5"/>
        <w:shd w:val="clear" w:color="auto" w:fill="FFFFFF"/>
        <w:spacing w:before="0" w:after="0" w:line="240" w:lineRule="atLeast"/>
        <w:ind w:hanging="3600"/>
        <w:jc w:val="both"/>
        <w:textAlignment w:val="baseline"/>
        <w:rPr>
          <w:rFonts w:ascii="Myriad Pro" w:hAnsi="Myriad Pro"/>
          <w:b w:val="0"/>
          <w:bCs w:val="0"/>
          <w:i w:val="0"/>
          <w:iCs w:val="0"/>
          <w:sz w:val="24"/>
          <w:szCs w:val="22"/>
        </w:rPr>
      </w:pPr>
      <w:r w:rsidRPr="00BC76FA">
        <w:rPr>
          <w:rFonts w:ascii="Myriad Pro" w:hAnsi="Myriad Pro"/>
          <w:b w:val="0"/>
          <w:bCs w:val="0"/>
          <w:i w:val="0"/>
          <w:iCs w:val="0"/>
          <w:sz w:val="24"/>
          <w:szCs w:val="22"/>
          <w:u w:val="single"/>
        </w:rPr>
        <w:t>Les compétences propres de la commune</w:t>
      </w:r>
      <w:r w:rsidRPr="00A20937">
        <w:rPr>
          <w:rFonts w:ascii="Myriad Pro" w:hAnsi="Myriad Pro"/>
          <w:b w:val="0"/>
          <w:bCs w:val="0"/>
          <w:i w:val="0"/>
          <w:iCs w:val="0"/>
          <w:sz w:val="24"/>
          <w:szCs w:val="22"/>
        </w:rPr>
        <w:t>:</w:t>
      </w:r>
    </w:p>
    <w:p w:rsidR="006374C9" w:rsidRPr="00A20937" w:rsidRDefault="006374C9" w:rsidP="006374C9">
      <w:pPr>
        <w:pStyle w:val="NormalWeb"/>
        <w:shd w:val="clear" w:color="auto" w:fill="FFFFFF"/>
        <w:spacing w:before="0" w:beforeAutospacing="0" w:after="0" w:afterAutospacing="0"/>
        <w:jc w:val="both"/>
        <w:textAlignment w:val="baseline"/>
        <w:rPr>
          <w:rFonts w:ascii="Myriad Pro" w:hAnsi="Myriad Pro"/>
          <w:szCs w:val="22"/>
        </w:rPr>
      </w:pPr>
      <w:r w:rsidRPr="00A20937">
        <w:rPr>
          <w:rFonts w:ascii="Myriad Pro" w:hAnsi="Myriad Pro"/>
          <w:b/>
          <w:bCs/>
          <w:szCs w:val="22"/>
        </w:rPr>
        <w:t>L</w:t>
      </w:r>
      <w:r w:rsidRPr="00A20937">
        <w:rPr>
          <w:rFonts w:ascii="Myriad Pro" w:hAnsi="Myriad Pro"/>
          <w:szCs w:val="22"/>
        </w:rPr>
        <w:t>es compétences propres comportent les compétences dévolues à la commune dans un domaine déterminé de manière à lui permettre d’accomplir, dans la limite de ses ressources et à l’intérieur de son ressort territorial, les actes relatifs à ce domaine, notamment la planification, la programmation, la réalisation, la gestion et l’entretien.</w:t>
      </w:r>
    </w:p>
    <w:p w:rsidR="006374C9" w:rsidRPr="00A20937" w:rsidRDefault="006374C9" w:rsidP="006374C9">
      <w:pPr>
        <w:pStyle w:val="Titre6"/>
        <w:shd w:val="clear" w:color="auto" w:fill="FFFFFF"/>
        <w:bidi w:val="0"/>
        <w:spacing w:before="0" w:line="240" w:lineRule="atLeast"/>
        <w:jc w:val="both"/>
        <w:textAlignment w:val="baseline"/>
        <w:rPr>
          <w:rFonts w:ascii="Myriad Pro" w:hAnsi="Myriad Pro"/>
          <w:i w:val="0"/>
          <w:iCs w:val="0"/>
          <w:color w:val="auto"/>
          <w:sz w:val="24"/>
          <w:szCs w:val="24"/>
        </w:rPr>
      </w:pPr>
      <w:r w:rsidRPr="00A20937">
        <w:rPr>
          <w:rFonts w:ascii="Myriad Pro" w:hAnsi="Myriad Pro"/>
          <w:i w:val="0"/>
          <w:iCs w:val="0"/>
          <w:sz w:val="24"/>
          <w:szCs w:val="24"/>
        </w:rPr>
        <w:t xml:space="preserve">Plan d’action de la </w:t>
      </w:r>
      <w:r w:rsidR="00A20937" w:rsidRPr="00A20937">
        <w:rPr>
          <w:rFonts w:ascii="Myriad Pro" w:hAnsi="Myriad Pro"/>
          <w:i w:val="0"/>
          <w:iCs w:val="0"/>
          <w:sz w:val="24"/>
          <w:szCs w:val="24"/>
        </w:rPr>
        <w:t>commune :</w:t>
      </w:r>
    </w:p>
    <w:p w:rsidR="006374C9" w:rsidRPr="00A20937" w:rsidRDefault="006374C9" w:rsidP="006374C9">
      <w:pPr>
        <w:pStyle w:val="Titre6"/>
        <w:shd w:val="clear" w:color="auto" w:fill="FFFFFF"/>
        <w:bidi w:val="0"/>
        <w:spacing w:before="0" w:line="240" w:lineRule="atLeast"/>
        <w:jc w:val="both"/>
        <w:textAlignment w:val="baseline"/>
        <w:rPr>
          <w:rFonts w:ascii="Myriad Pro" w:hAnsi="Myriad Pro"/>
          <w:i w:val="0"/>
          <w:iCs w:val="0"/>
          <w:color w:val="auto"/>
          <w:sz w:val="24"/>
          <w:szCs w:val="24"/>
        </w:rPr>
      </w:pPr>
      <w:r w:rsidRPr="00A20937">
        <w:rPr>
          <w:rFonts w:ascii="Myriad Pro" w:hAnsi="Myriad Pro"/>
          <w:i w:val="0"/>
          <w:iCs w:val="0"/>
          <w:sz w:val="24"/>
          <w:szCs w:val="24"/>
        </w:rPr>
        <w:t xml:space="preserve">Des services et équipements publics </w:t>
      </w:r>
      <w:r w:rsidR="00A20937" w:rsidRPr="00A20937">
        <w:rPr>
          <w:rFonts w:ascii="Myriad Pro" w:hAnsi="Myriad Pro"/>
          <w:i w:val="0"/>
          <w:iCs w:val="0"/>
          <w:sz w:val="24"/>
          <w:szCs w:val="24"/>
        </w:rPr>
        <w:t>communaux :</w:t>
      </w:r>
    </w:p>
    <w:p w:rsidR="00A20937" w:rsidRPr="00601E64" w:rsidRDefault="006374C9" w:rsidP="00601E64">
      <w:pPr>
        <w:pStyle w:val="Titre6"/>
        <w:shd w:val="clear" w:color="auto" w:fill="FFFFFF"/>
        <w:bidi w:val="0"/>
        <w:spacing w:before="0" w:line="240" w:lineRule="atLeast"/>
        <w:jc w:val="both"/>
        <w:textAlignment w:val="baseline"/>
        <w:rPr>
          <w:rStyle w:val="lev"/>
          <w:rFonts w:ascii="Myriad Pro" w:hAnsi="Myriad Pro"/>
          <w:b w:val="0"/>
          <w:bCs w:val="0"/>
          <w:i w:val="0"/>
          <w:iCs w:val="0"/>
          <w:color w:val="auto"/>
          <w:sz w:val="24"/>
          <w:szCs w:val="24"/>
        </w:rPr>
      </w:pPr>
      <w:r w:rsidRPr="00A20937">
        <w:rPr>
          <w:rFonts w:ascii="Myriad Pro" w:hAnsi="Myriad Pro"/>
          <w:i w:val="0"/>
          <w:iCs w:val="0"/>
          <w:sz w:val="24"/>
          <w:szCs w:val="24"/>
        </w:rPr>
        <w:t xml:space="preserve">L’urbanisme et l’aménagement du </w:t>
      </w:r>
      <w:r w:rsidR="00A20937" w:rsidRPr="00A20937">
        <w:rPr>
          <w:rFonts w:ascii="Myriad Pro" w:hAnsi="Myriad Pro"/>
          <w:i w:val="0"/>
          <w:iCs w:val="0"/>
          <w:sz w:val="24"/>
          <w:szCs w:val="24"/>
        </w:rPr>
        <w:t>territoire :</w:t>
      </w:r>
    </w:p>
    <w:p w:rsidR="006374C9" w:rsidRPr="00A20937" w:rsidRDefault="006374C9" w:rsidP="00B624F6">
      <w:pPr>
        <w:pStyle w:val="Titre5"/>
        <w:shd w:val="clear" w:color="auto" w:fill="FFFFFF"/>
        <w:spacing w:before="0" w:after="0" w:line="240" w:lineRule="atLeast"/>
        <w:ind w:hanging="3600"/>
        <w:jc w:val="both"/>
        <w:textAlignment w:val="baseline"/>
        <w:rPr>
          <w:rFonts w:ascii="Myriad Pro" w:hAnsi="Myriad Pro" w:cs="Arial"/>
          <w:i w:val="0"/>
          <w:iCs w:val="0"/>
          <w:sz w:val="24"/>
          <w:szCs w:val="24"/>
        </w:rPr>
      </w:pPr>
      <w:r w:rsidRPr="00BC76FA">
        <w:rPr>
          <w:rStyle w:val="lev"/>
          <w:rFonts w:ascii="Myriad Pro" w:hAnsi="Myriad Pro" w:cs="Arial"/>
          <w:i w:val="0"/>
          <w:iCs w:val="0"/>
          <w:sz w:val="24"/>
          <w:szCs w:val="24"/>
          <w:u w:val="single"/>
          <w:bdr w:val="none" w:sz="0" w:space="0" w:color="auto" w:frame="1"/>
        </w:rPr>
        <w:t xml:space="preserve">Les compétences partagées avec </w:t>
      </w:r>
      <w:r w:rsidR="00A20937" w:rsidRPr="00BC76FA">
        <w:rPr>
          <w:rStyle w:val="lev"/>
          <w:rFonts w:ascii="Myriad Pro" w:hAnsi="Myriad Pro" w:cs="Arial"/>
          <w:i w:val="0"/>
          <w:iCs w:val="0"/>
          <w:sz w:val="24"/>
          <w:szCs w:val="24"/>
          <w:u w:val="single"/>
          <w:bdr w:val="none" w:sz="0" w:space="0" w:color="auto" w:frame="1"/>
        </w:rPr>
        <w:t>l’Etat</w:t>
      </w:r>
      <w:r w:rsidR="00A20937" w:rsidRPr="00A20937">
        <w:rPr>
          <w:rStyle w:val="lev"/>
          <w:rFonts w:ascii="Myriad Pro" w:hAnsi="Myriad Pro" w:cs="Arial"/>
          <w:i w:val="0"/>
          <w:iCs w:val="0"/>
          <w:sz w:val="24"/>
          <w:szCs w:val="24"/>
          <w:bdr w:val="none" w:sz="0" w:space="0" w:color="auto" w:frame="1"/>
        </w:rPr>
        <w:t xml:space="preserve"> :</w:t>
      </w:r>
    </w:p>
    <w:p w:rsidR="006374C9" w:rsidRPr="00A20937" w:rsidRDefault="006374C9" w:rsidP="006374C9">
      <w:pPr>
        <w:pStyle w:val="NormalWeb"/>
        <w:shd w:val="clear" w:color="auto" w:fill="FFFFFF"/>
        <w:spacing w:before="0" w:beforeAutospacing="0" w:after="0" w:afterAutospacing="0"/>
        <w:jc w:val="both"/>
        <w:textAlignment w:val="baseline"/>
        <w:rPr>
          <w:rFonts w:ascii="Myriad Pro" w:hAnsi="Myriad Pro" w:cs="Arial"/>
        </w:rPr>
      </w:pPr>
      <w:r w:rsidRPr="00A20937">
        <w:rPr>
          <w:rStyle w:val="lev"/>
          <w:rFonts w:ascii="Myriad Pro" w:hAnsi="Myriad Pro" w:cs="Arial"/>
          <w:i/>
          <w:iCs/>
          <w:bdr w:val="none" w:sz="0" w:space="0" w:color="auto" w:frame="1"/>
        </w:rPr>
        <w:t>L</w:t>
      </w:r>
      <w:r w:rsidRPr="00A20937">
        <w:rPr>
          <w:rFonts w:ascii="Myriad Pro" w:hAnsi="Myriad Pro" w:cs="Arial"/>
        </w:rPr>
        <w:t>a commune exerce des compétences partagées avec l’Etat dans les domaines suivants :</w:t>
      </w:r>
    </w:p>
    <w:p w:rsidR="006374C9" w:rsidRPr="00A20937" w:rsidRDefault="006374C9" w:rsidP="006374C9">
      <w:pPr>
        <w:widowControl/>
        <w:numPr>
          <w:ilvl w:val="0"/>
          <w:numId w:val="22"/>
        </w:numPr>
        <w:shd w:val="clear" w:color="auto" w:fill="FFFFFF"/>
        <w:autoSpaceDE/>
        <w:autoSpaceDN/>
        <w:ind w:left="480"/>
        <w:jc w:val="both"/>
        <w:textAlignment w:val="baseline"/>
        <w:rPr>
          <w:rFonts w:ascii="Myriad Pro" w:hAnsi="Myriad Pro" w:cs="Arial"/>
          <w:sz w:val="24"/>
          <w:szCs w:val="24"/>
        </w:rPr>
      </w:pPr>
      <w:r w:rsidRPr="00A20937">
        <w:rPr>
          <w:rFonts w:ascii="Myriad Pro" w:hAnsi="Myriad Pro" w:cs="Arial"/>
          <w:sz w:val="24"/>
          <w:szCs w:val="24"/>
        </w:rPr>
        <w:t>Le développement de l’économie locale et la promotion de l’emploi ;</w:t>
      </w:r>
    </w:p>
    <w:p w:rsidR="006374C9" w:rsidRPr="00A20937" w:rsidRDefault="006374C9" w:rsidP="006374C9">
      <w:pPr>
        <w:widowControl/>
        <w:numPr>
          <w:ilvl w:val="0"/>
          <w:numId w:val="22"/>
        </w:numPr>
        <w:shd w:val="clear" w:color="auto" w:fill="FFFFFF"/>
        <w:autoSpaceDE/>
        <w:autoSpaceDN/>
        <w:ind w:left="480"/>
        <w:jc w:val="both"/>
        <w:textAlignment w:val="baseline"/>
        <w:rPr>
          <w:rFonts w:ascii="Myriad Pro" w:hAnsi="Myriad Pro" w:cs="Arial"/>
          <w:sz w:val="24"/>
          <w:szCs w:val="24"/>
        </w:rPr>
      </w:pPr>
      <w:r w:rsidRPr="00A20937">
        <w:rPr>
          <w:rFonts w:ascii="Myriad Pro" w:hAnsi="Myriad Pro" w:cs="Arial"/>
          <w:sz w:val="24"/>
          <w:szCs w:val="24"/>
        </w:rPr>
        <w:t>La préservation des spécificités du patrimoine culturel local et son développement ;</w:t>
      </w:r>
    </w:p>
    <w:p w:rsidR="006374C9" w:rsidRPr="00A20937" w:rsidRDefault="006374C9" w:rsidP="006374C9">
      <w:pPr>
        <w:widowControl/>
        <w:numPr>
          <w:ilvl w:val="0"/>
          <w:numId w:val="22"/>
        </w:numPr>
        <w:shd w:val="clear" w:color="auto" w:fill="FFFFFF"/>
        <w:autoSpaceDE/>
        <w:autoSpaceDN/>
        <w:ind w:left="480"/>
        <w:jc w:val="both"/>
        <w:textAlignment w:val="baseline"/>
        <w:rPr>
          <w:rFonts w:ascii="Myriad Pro" w:hAnsi="Myriad Pro" w:cs="Arial"/>
          <w:sz w:val="24"/>
          <w:szCs w:val="24"/>
        </w:rPr>
      </w:pPr>
      <w:r w:rsidRPr="00A20937">
        <w:rPr>
          <w:rFonts w:ascii="Myriad Pro" w:hAnsi="Myriad Pro" w:cs="Arial"/>
          <w:sz w:val="24"/>
          <w:szCs w:val="24"/>
        </w:rPr>
        <w:t>La prise des actes nécessaires pour la promotion et l’encouragement des investissements privés, notamment la réalisation des infrastructures et des équipements, la contribution à la mise en place de zones d’activité économique et l’amélioration des conditions de travail des entreprises.</w:t>
      </w:r>
    </w:p>
    <w:p w:rsidR="006374C9" w:rsidRPr="00B624F6" w:rsidRDefault="006374C9" w:rsidP="006374C9">
      <w:pPr>
        <w:widowControl/>
        <w:shd w:val="clear" w:color="auto" w:fill="FFFFFF"/>
        <w:autoSpaceDE/>
        <w:autoSpaceDN/>
        <w:ind w:left="480"/>
        <w:jc w:val="both"/>
        <w:textAlignment w:val="baseline"/>
        <w:rPr>
          <w:rFonts w:ascii="Arial" w:hAnsi="Arial" w:cs="Arial"/>
        </w:rPr>
      </w:pPr>
    </w:p>
    <w:p w:rsidR="006374C9" w:rsidRPr="00A20937" w:rsidRDefault="006374C9" w:rsidP="00B624F6">
      <w:pPr>
        <w:pStyle w:val="Titre5"/>
        <w:shd w:val="clear" w:color="auto" w:fill="FFFFFF"/>
        <w:spacing w:before="0" w:after="0" w:line="240" w:lineRule="atLeast"/>
        <w:ind w:hanging="3600"/>
        <w:jc w:val="both"/>
        <w:textAlignment w:val="baseline"/>
        <w:rPr>
          <w:rStyle w:val="lev"/>
          <w:rFonts w:ascii="Myriad Pro" w:hAnsi="Myriad Pro"/>
          <w:i w:val="0"/>
          <w:iCs w:val="0"/>
          <w:sz w:val="24"/>
          <w:szCs w:val="24"/>
          <w:bdr w:val="none" w:sz="0" w:space="0" w:color="auto" w:frame="1"/>
        </w:rPr>
      </w:pPr>
      <w:r w:rsidRPr="007D4726">
        <w:rPr>
          <w:rStyle w:val="lev"/>
          <w:rFonts w:ascii="Myriad Pro" w:hAnsi="Myriad Pro" w:cs="Arial"/>
          <w:i w:val="0"/>
          <w:iCs w:val="0"/>
          <w:sz w:val="24"/>
          <w:szCs w:val="24"/>
          <w:u w:val="single"/>
          <w:bdr w:val="none" w:sz="0" w:space="0" w:color="auto" w:frame="1"/>
        </w:rPr>
        <w:t>Les compétences transférées par l’Etat</w:t>
      </w:r>
      <w:r w:rsidRPr="00A20937">
        <w:rPr>
          <w:rStyle w:val="lev"/>
          <w:rFonts w:ascii="Myriad Pro" w:hAnsi="Myriad Pro" w:cs="Arial"/>
          <w:i w:val="0"/>
          <w:iCs w:val="0"/>
          <w:sz w:val="24"/>
          <w:szCs w:val="24"/>
          <w:bdr w:val="none" w:sz="0" w:space="0" w:color="auto" w:frame="1"/>
        </w:rPr>
        <w:t>:</w:t>
      </w:r>
    </w:p>
    <w:p w:rsidR="006374C9" w:rsidRPr="00A20937" w:rsidRDefault="006374C9" w:rsidP="006374C9">
      <w:pPr>
        <w:pStyle w:val="NormalWeb"/>
        <w:shd w:val="clear" w:color="auto" w:fill="FFFFFF"/>
        <w:spacing w:before="0" w:beforeAutospacing="0" w:after="0" w:afterAutospacing="0"/>
        <w:jc w:val="both"/>
        <w:textAlignment w:val="baseline"/>
        <w:rPr>
          <w:rFonts w:ascii="Myriad Pro" w:hAnsi="Myriad Pro" w:cs="Arial"/>
        </w:rPr>
      </w:pPr>
      <w:r w:rsidRPr="00A20937">
        <w:rPr>
          <w:rFonts w:ascii="Myriad Pro" w:hAnsi="Myriad Pro"/>
          <w:b/>
          <w:bCs/>
        </w:rPr>
        <w:t>S</w:t>
      </w:r>
      <w:r w:rsidRPr="00A20937">
        <w:rPr>
          <w:rFonts w:ascii="Myriad Pro" w:hAnsi="Myriad Pro" w:cs="Arial"/>
        </w:rPr>
        <w:t>ont fixés sur la base du principe de subsidiarité, les domaines des compétences transférées de l’Etat à la commune. Ces domaines comprennent notamment :</w:t>
      </w:r>
    </w:p>
    <w:p w:rsidR="006374C9" w:rsidRPr="00A20937" w:rsidRDefault="006374C9" w:rsidP="006374C9">
      <w:pPr>
        <w:widowControl/>
        <w:numPr>
          <w:ilvl w:val="0"/>
          <w:numId w:val="24"/>
        </w:numPr>
        <w:shd w:val="clear" w:color="auto" w:fill="FFFFFF"/>
        <w:autoSpaceDE/>
        <w:autoSpaceDN/>
        <w:ind w:left="480"/>
        <w:jc w:val="both"/>
        <w:textAlignment w:val="baseline"/>
        <w:rPr>
          <w:rFonts w:ascii="Myriad Pro" w:hAnsi="Myriad Pro" w:cs="Arial"/>
          <w:sz w:val="24"/>
          <w:szCs w:val="24"/>
          <w:lang w:val="fr-MA"/>
        </w:rPr>
      </w:pPr>
      <w:r w:rsidRPr="00A20937">
        <w:rPr>
          <w:rFonts w:ascii="Myriad Pro" w:hAnsi="Myriad Pro" w:cs="Arial"/>
          <w:sz w:val="24"/>
          <w:szCs w:val="24"/>
          <w:lang w:val="fr-MA"/>
        </w:rPr>
        <w:t>La protection et la restauration des monuments historiques, du patrimoine culturel et la préservation des sites naturels ;</w:t>
      </w:r>
    </w:p>
    <w:p w:rsidR="006374C9" w:rsidRPr="00A20937" w:rsidRDefault="006374C9" w:rsidP="006374C9">
      <w:pPr>
        <w:widowControl/>
        <w:numPr>
          <w:ilvl w:val="0"/>
          <w:numId w:val="24"/>
        </w:numPr>
        <w:shd w:val="clear" w:color="auto" w:fill="FFFFFF"/>
        <w:autoSpaceDE/>
        <w:autoSpaceDN/>
        <w:ind w:left="480"/>
        <w:jc w:val="both"/>
        <w:textAlignment w:val="baseline"/>
        <w:rPr>
          <w:rFonts w:ascii="Myriad Pro" w:hAnsi="Myriad Pro" w:cs="Arial"/>
          <w:sz w:val="24"/>
          <w:szCs w:val="24"/>
          <w:lang w:val="fr-MA"/>
        </w:rPr>
      </w:pPr>
      <w:r w:rsidRPr="00A20937">
        <w:rPr>
          <w:rFonts w:ascii="Myriad Pro" w:hAnsi="Myriad Pro" w:cs="Arial"/>
          <w:sz w:val="24"/>
          <w:szCs w:val="24"/>
          <w:lang w:val="fr-MA"/>
        </w:rPr>
        <w:t>La réalisation et l’entretien des ouvrages et équipements hydrauliques de petite et moyenne envergure.</w:t>
      </w:r>
    </w:p>
    <w:p w:rsidR="006374C9" w:rsidRPr="006374C9" w:rsidRDefault="006374C9" w:rsidP="00101ED5">
      <w:pPr>
        <w:pStyle w:val="Titre21"/>
        <w:ind w:left="0"/>
        <w:rPr>
          <w:rFonts w:ascii="Myriad Pro" w:eastAsia="Cambria" w:hAnsi="Myriad Pro"/>
          <w:bCs w:val="0"/>
        </w:rPr>
      </w:pPr>
    </w:p>
    <w:p w:rsidR="006374C9" w:rsidRPr="001C425D" w:rsidRDefault="00B624F6" w:rsidP="00101ED5">
      <w:pPr>
        <w:pStyle w:val="Titre21"/>
        <w:ind w:left="0"/>
        <w:rPr>
          <w:rFonts w:ascii="Myriad Pro" w:eastAsia="Cambria" w:hAnsi="Myriad Pro"/>
          <w:b w:val="0"/>
        </w:rPr>
      </w:pPr>
      <w:bookmarkStart w:id="93" w:name="_Toc163212703"/>
      <w:r w:rsidRPr="001C425D">
        <w:rPr>
          <w:rFonts w:ascii="Myriad Pro" w:eastAsia="Cambria" w:hAnsi="Myriad Pro"/>
          <w:b w:val="0"/>
        </w:rPr>
        <w:lastRenderedPageBreak/>
        <w:t>L’organisation fonctionnelle de la commune comprend une direction générale des services</w:t>
      </w:r>
      <w:r w:rsidR="001C425D">
        <w:rPr>
          <w:rFonts w:ascii="Myriad Pro" w:eastAsia="Cambria" w:hAnsi="Myriad Pro"/>
          <w:b w:val="0"/>
        </w:rPr>
        <w:t xml:space="preserve"> composée de </w:t>
      </w:r>
      <w:r w:rsidRPr="001C425D">
        <w:rPr>
          <w:rFonts w:ascii="Myriad Pro" w:eastAsia="Cambria" w:hAnsi="Myriad Pro"/>
          <w:b w:val="0"/>
        </w:rPr>
        <w:t>8 divisions</w:t>
      </w:r>
      <w:r w:rsidR="001C425D">
        <w:rPr>
          <w:rFonts w:ascii="Myriad Pro" w:eastAsia="Cambria" w:hAnsi="Myriad Pro"/>
          <w:b w:val="0"/>
        </w:rPr>
        <w:t xml:space="preserve"> et 24 services</w:t>
      </w:r>
      <w:r w:rsidRPr="001C425D">
        <w:rPr>
          <w:rFonts w:ascii="Myriad Pro" w:eastAsia="Cambria" w:hAnsi="Myriad Pro"/>
          <w:b w:val="0"/>
        </w:rPr>
        <w:t xml:space="preserve"> au niveau de son siège, cinq arrondissements et 25 </w:t>
      </w:r>
      <w:r w:rsidR="001C425D" w:rsidRPr="001C425D">
        <w:rPr>
          <w:rFonts w:ascii="Myriad Pro" w:eastAsia="Cambria" w:hAnsi="Myriad Pro"/>
          <w:b w:val="0"/>
        </w:rPr>
        <w:t>bureaux</w:t>
      </w:r>
      <w:r w:rsidRPr="001C425D">
        <w:rPr>
          <w:rFonts w:ascii="Myriad Pro" w:eastAsia="Cambria" w:hAnsi="Myriad Pro"/>
          <w:b w:val="0"/>
        </w:rPr>
        <w:t xml:space="preserve"> d’état civil</w:t>
      </w:r>
      <w:r w:rsidR="001C425D">
        <w:rPr>
          <w:rFonts w:ascii="Myriad Pro" w:eastAsia="Cambria" w:hAnsi="Myriad Pro"/>
          <w:b w:val="0"/>
        </w:rPr>
        <w:t xml:space="preserve"> répartis dans différents quartiers de la ville</w:t>
      </w:r>
      <w:r w:rsidRPr="001C425D">
        <w:rPr>
          <w:rFonts w:ascii="Myriad Pro" w:eastAsia="Cambria" w:hAnsi="Myriad Pro"/>
          <w:b w:val="0"/>
        </w:rPr>
        <w:t>.</w:t>
      </w:r>
      <w:bookmarkEnd w:id="93"/>
    </w:p>
    <w:p w:rsidR="00B624F6" w:rsidRDefault="00B624F6" w:rsidP="00B624F6">
      <w:pPr>
        <w:pStyle w:val="Titre21"/>
        <w:ind w:left="0"/>
        <w:rPr>
          <w:rFonts w:ascii="Myriad Pro" w:eastAsia="Cambria" w:hAnsi="Myriad Pro"/>
          <w:bCs w:val="0"/>
        </w:rPr>
      </w:pPr>
    </w:p>
    <w:p w:rsidR="00B624F6" w:rsidRPr="00801E3C" w:rsidRDefault="001C425D" w:rsidP="00101ED5">
      <w:pPr>
        <w:pStyle w:val="Titre21"/>
        <w:ind w:left="0"/>
        <w:rPr>
          <w:rFonts w:ascii="Myriad Pro" w:eastAsia="Cambria" w:hAnsi="Myriad Pro"/>
          <w:b w:val="0"/>
        </w:rPr>
      </w:pPr>
      <w:bookmarkStart w:id="94" w:name="_Toc163212704"/>
      <w:r w:rsidRPr="00801E3C">
        <w:rPr>
          <w:rFonts w:ascii="Myriad Pro" w:eastAsia="Cambria" w:hAnsi="Myriad Pro"/>
          <w:b w:val="0"/>
          <w:noProof/>
        </w:rPr>
        <w:t>La commune exploite un ensemble de plateformes pour la dematerialisation des procedures à savoir Rokhas, GID, GIR, Eparapheur, Watiqa, et a réalisé des applications de gestion d’un ensemble de services communaux</w:t>
      </w:r>
      <w:r w:rsidR="00801E3C" w:rsidRPr="00801E3C">
        <w:rPr>
          <w:rFonts w:ascii="Myriad Pro" w:eastAsia="Cambria" w:hAnsi="Myriad Pro"/>
          <w:b w:val="0"/>
          <w:noProof/>
        </w:rPr>
        <w:t xml:space="preserve"> ( contentieux, patrimoine, fourriere, parc auto, messagerie, siteweb,…)</w:t>
      </w:r>
      <w:r w:rsidRPr="00801E3C">
        <w:rPr>
          <w:rFonts w:ascii="Myriad Pro" w:eastAsia="Cambria" w:hAnsi="Myriad Pro"/>
          <w:b w:val="0"/>
          <w:noProof/>
        </w:rPr>
        <w:t>.</w:t>
      </w:r>
      <w:bookmarkEnd w:id="94"/>
    </w:p>
    <w:p w:rsidR="006374C9" w:rsidRPr="006374C9" w:rsidRDefault="006374C9" w:rsidP="00101ED5">
      <w:pPr>
        <w:pStyle w:val="Titre21"/>
        <w:ind w:left="0"/>
        <w:rPr>
          <w:rFonts w:ascii="Myriad Pro" w:eastAsia="Cambria" w:hAnsi="Myriad Pro"/>
          <w:bCs w:val="0"/>
          <w:rtl/>
          <w:lang w:bidi="ar-MA"/>
        </w:rPr>
      </w:pPr>
    </w:p>
    <w:p w:rsidR="00101ED5" w:rsidRPr="00281AB5" w:rsidRDefault="00101ED5" w:rsidP="00101ED5">
      <w:pPr>
        <w:pStyle w:val="Titre21"/>
        <w:ind w:left="0"/>
        <w:rPr>
          <w:rFonts w:ascii="Myriad Pro" w:eastAsia="Cambria" w:hAnsi="Myriad Pro"/>
          <w:bCs w:val="0"/>
        </w:rPr>
      </w:pPr>
      <w:bookmarkStart w:id="95" w:name="_Toc163212705"/>
      <w:r w:rsidRPr="00281AB5">
        <w:rPr>
          <w:rFonts w:ascii="Myriad Pro" w:eastAsia="Cambria" w:hAnsi="Myriad Pro"/>
          <w:bCs w:val="0"/>
        </w:rPr>
        <w:t>ARTICLE 3</w:t>
      </w:r>
      <w:r>
        <w:rPr>
          <w:rFonts w:ascii="Myriad Pro" w:eastAsia="Cambria" w:hAnsi="Myriad Pro"/>
          <w:bCs w:val="0"/>
        </w:rPr>
        <w:t>1</w:t>
      </w:r>
      <w:r w:rsidRPr="00281AB5">
        <w:rPr>
          <w:rFonts w:ascii="Myriad Pro" w:eastAsia="Cambria" w:hAnsi="Myriad Pro"/>
          <w:bCs w:val="0"/>
        </w:rPr>
        <w:t xml:space="preserve"> : </w:t>
      </w:r>
      <w:bookmarkEnd w:id="92"/>
      <w:r w:rsidR="00542334" w:rsidRPr="00281AB5">
        <w:rPr>
          <w:rFonts w:ascii="Myriad Pro" w:eastAsia="Cambria" w:hAnsi="Myriad Pro"/>
          <w:bCs w:val="0"/>
        </w:rPr>
        <w:t xml:space="preserve">DESCRIPTION </w:t>
      </w:r>
      <w:r w:rsidR="00542334">
        <w:rPr>
          <w:rFonts w:ascii="Myriad Pro" w:eastAsia="Cambria" w:hAnsi="Myriad Pro"/>
          <w:bCs w:val="0"/>
        </w:rPr>
        <w:t>DES BESOINS</w:t>
      </w:r>
      <w:bookmarkEnd w:id="95"/>
    </w:p>
    <w:p w:rsidR="00542334" w:rsidRDefault="00542334" w:rsidP="00510EC0">
      <w:pPr>
        <w:pStyle w:val="Corpsdetexte"/>
        <w:ind w:right="-5"/>
        <w:rPr>
          <w:rFonts w:ascii="Myriad Pro" w:hAnsi="Myriad Pro"/>
        </w:rPr>
      </w:pPr>
      <w:bookmarkStart w:id="96" w:name="_heading=h.5lp52cuvtli" w:colFirst="0" w:colLast="0"/>
      <w:bookmarkEnd w:id="96"/>
    </w:p>
    <w:p w:rsidR="00355409" w:rsidRPr="00462E73" w:rsidRDefault="00355409" w:rsidP="00510EC0">
      <w:pPr>
        <w:pStyle w:val="Corpsdetexte"/>
        <w:ind w:right="-5"/>
        <w:rPr>
          <w:rFonts w:ascii="Myriad Pro" w:hAnsi="Myriad Pro"/>
        </w:rPr>
      </w:pPr>
      <w:r w:rsidRPr="00462E73">
        <w:rPr>
          <w:rFonts w:ascii="Myriad Pro" w:hAnsi="Myriad Pro"/>
        </w:rPr>
        <w:t>Le</w:t>
      </w:r>
      <w:r w:rsidR="006025DD">
        <w:rPr>
          <w:rFonts w:ascii="Myriad Pro" w:hAnsi="Myriad Pro"/>
        </w:rPr>
        <w:t xml:space="preserve"> </w:t>
      </w:r>
      <w:r w:rsidRPr="00462E73">
        <w:rPr>
          <w:rFonts w:ascii="Myriad Pro" w:hAnsi="Myriad Pro"/>
        </w:rPr>
        <w:t>prestataire</w:t>
      </w:r>
      <w:r w:rsidR="006025DD">
        <w:rPr>
          <w:rFonts w:ascii="Myriad Pro" w:hAnsi="Myriad Pro"/>
        </w:rPr>
        <w:t xml:space="preserve"> </w:t>
      </w:r>
      <w:r w:rsidRPr="00462E73">
        <w:rPr>
          <w:rFonts w:ascii="Myriad Pro" w:hAnsi="Myriad Pro"/>
        </w:rPr>
        <w:t>sélectionné</w:t>
      </w:r>
      <w:r w:rsidR="006025DD">
        <w:rPr>
          <w:rFonts w:ascii="Myriad Pro" w:hAnsi="Myriad Pro"/>
        </w:rPr>
        <w:t xml:space="preserve"> </w:t>
      </w:r>
      <w:r w:rsidRPr="00462E73">
        <w:rPr>
          <w:rFonts w:ascii="Myriad Pro" w:hAnsi="Myriad Pro"/>
        </w:rPr>
        <w:t>aura</w:t>
      </w:r>
      <w:r w:rsidR="006025DD">
        <w:rPr>
          <w:rFonts w:ascii="Myriad Pro" w:hAnsi="Myriad Pro"/>
        </w:rPr>
        <w:t xml:space="preserve"> </w:t>
      </w:r>
      <w:r w:rsidRPr="00462E73">
        <w:rPr>
          <w:rFonts w:ascii="Myriad Pro" w:hAnsi="Myriad Pro"/>
        </w:rPr>
        <w:t>pour</w:t>
      </w:r>
      <w:r w:rsidR="006025DD">
        <w:rPr>
          <w:rFonts w:ascii="Myriad Pro" w:hAnsi="Myriad Pro"/>
        </w:rPr>
        <w:t xml:space="preserve"> </w:t>
      </w:r>
      <w:r w:rsidRPr="00462E73">
        <w:rPr>
          <w:rFonts w:ascii="Myriad Pro" w:hAnsi="Myriad Pro"/>
        </w:rPr>
        <w:t>mission</w:t>
      </w:r>
      <w:r w:rsidR="006025DD">
        <w:rPr>
          <w:rFonts w:ascii="Myriad Pro" w:hAnsi="Myriad Pro"/>
        </w:rPr>
        <w:t xml:space="preserve"> </w:t>
      </w:r>
      <w:r w:rsidRPr="00462E73">
        <w:rPr>
          <w:rFonts w:ascii="Myriad Pro" w:hAnsi="Myriad Pro"/>
        </w:rPr>
        <w:t>l’accomplissement</w:t>
      </w:r>
      <w:r w:rsidR="006025DD">
        <w:rPr>
          <w:rFonts w:ascii="Myriad Pro" w:hAnsi="Myriad Pro"/>
        </w:rPr>
        <w:t xml:space="preserve"> </w:t>
      </w:r>
      <w:r w:rsidRPr="00462E73">
        <w:rPr>
          <w:rFonts w:ascii="Myriad Pro" w:hAnsi="Myriad Pro"/>
        </w:rPr>
        <w:t>des</w:t>
      </w:r>
      <w:r w:rsidR="006025DD">
        <w:rPr>
          <w:rFonts w:ascii="Myriad Pro" w:hAnsi="Myriad Pro"/>
        </w:rPr>
        <w:t xml:space="preserve"> </w:t>
      </w:r>
      <w:r w:rsidRPr="00462E73">
        <w:rPr>
          <w:rFonts w:ascii="Myriad Pro" w:hAnsi="Myriad Pro"/>
        </w:rPr>
        <w:t>prestations</w:t>
      </w:r>
      <w:r w:rsidR="006025DD">
        <w:rPr>
          <w:rFonts w:ascii="Myriad Pro" w:hAnsi="Myriad Pro"/>
        </w:rPr>
        <w:t xml:space="preserve"> </w:t>
      </w:r>
      <w:r w:rsidRPr="00462E73">
        <w:rPr>
          <w:rFonts w:ascii="Myriad Pro" w:hAnsi="Myriad Pro"/>
        </w:rPr>
        <w:t>suivantes</w:t>
      </w:r>
      <w:r w:rsidR="0091764A">
        <w:rPr>
          <w:rFonts w:ascii="Myriad Pro" w:hAnsi="Myriad Pro"/>
        </w:rPr>
        <w:t xml:space="preserve"> </w:t>
      </w:r>
      <w:r w:rsidRPr="00462E73">
        <w:rPr>
          <w:rFonts w:ascii="Myriad Pro" w:hAnsi="Myriad Pro"/>
        </w:rPr>
        <w:t>:</w:t>
      </w:r>
    </w:p>
    <w:p w:rsidR="00355409" w:rsidRPr="00462E73" w:rsidRDefault="00355409" w:rsidP="00355409">
      <w:pPr>
        <w:pStyle w:val="Corpsdetexte"/>
        <w:spacing w:before="10"/>
        <w:ind w:left="567" w:right="1560"/>
        <w:rPr>
          <w:rFonts w:ascii="Myriad Pro" w:hAnsi="Myriad Pro"/>
          <w:sz w:val="20"/>
        </w:rPr>
      </w:pPr>
    </w:p>
    <w:p w:rsidR="003A2375" w:rsidRPr="000C21DC" w:rsidRDefault="00542334" w:rsidP="00E52831">
      <w:pPr>
        <w:pStyle w:val="NormalWeb"/>
        <w:numPr>
          <w:ilvl w:val="0"/>
          <w:numId w:val="19"/>
        </w:numPr>
        <w:spacing w:before="0" w:beforeAutospacing="0" w:afterAutospacing="0"/>
        <w:ind w:left="284"/>
        <w:rPr>
          <w:rFonts w:ascii="Myriad Pro" w:hAnsi="Myriad Pro" w:cstheme="minorBidi"/>
          <w:b/>
          <w:bCs/>
          <w:color w:val="000000" w:themeColor="text1"/>
        </w:rPr>
      </w:pPr>
      <w:r w:rsidRPr="000C21DC">
        <w:rPr>
          <w:rFonts w:ascii="Myriad Pro" w:hAnsi="Myriad Pro" w:cstheme="minorBidi"/>
          <w:b/>
          <w:bCs/>
          <w:color w:val="000000" w:themeColor="text1"/>
        </w:rPr>
        <w:t>Description des prestations</w:t>
      </w:r>
    </w:p>
    <w:p w:rsidR="003A2375" w:rsidRPr="000C21DC" w:rsidRDefault="003A2375" w:rsidP="003A2375">
      <w:pPr>
        <w:pStyle w:val="NormalWeb"/>
        <w:spacing w:before="0" w:beforeAutospacing="0" w:afterAutospacing="0"/>
        <w:rPr>
          <w:rFonts w:ascii="Myriad Pro" w:hAnsi="Myriad Pro" w:cstheme="minorBidi"/>
          <w:color w:val="000000" w:themeColor="text1"/>
        </w:rPr>
      </w:pPr>
      <w:r w:rsidRPr="000C21DC">
        <w:rPr>
          <w:rFonts w:ascii="Myriad Pro" w:hAnsi="Myriad Pro" w:cstheme="minorBidi"/>
          <w:b/>
          <w:bCs/>
          <w:color w:val="000000" w:themeColor="text1"/>
          <w:u w:val="single"/>
        </w:rPr>
        <w:t>Prestation 1 : Audit de sécurité organisationnelle</w:t>
      </w:r>
    </w:p>
    <w:p w:rsidR="003A2375" w:rsidRPr="000C21DC" w:rsidRDefault="003A2375" w:rsidP="003A2375">
      <w:pPr>
        <w:pStyle w:val="NormalWeb"/>
        <w:spacing w:before="0" w:beforeAutospacing="0" w:afterAutospacing="0"/>
        <w:rPr>
          <w:rFonts w:ascii="Myriad Pro" w:hAnsi="Myriad Pro" w:cstheme="minorBidi"/>
        </w:rPr>
      </w:pPr>
      <w:r w:rsidRPr="000C21DC">
        <w:rPr>
          <w:rFonts w:ascii="Myriad Pro" w:hAnsi="Myriad Pro" w:cstheme="minorBidi"/>
        </w:rPr>
        <w:t>L'audit organisationnel consiste à produire une évaluation du niveau de maturité du SI et ressortir les écarts par rapport à la norme ISO 27001/2 et la DNSSI.</w:t>
      </w:r>
    </w:p>
    <w:p w:rsidR="003A2375" w:rsidRPr="000C21DC" w:rsidRDefault="003A2375" w:rsidP="003A2375">
      <w:pPr>
        <w:pStyle w:val="NormalWeb"/>
        <w:spacing w:before="0" w:beforeAutospacing="0" w:afterAutospacing="0"/>
        <w:rPr>
          <w:rFonts w:ascii="Myriad Pro" w:hAnsi="Myriad Pro" w:cstheme="minorBidi"/>
        </w:rPr>
      </w:pPr>
      <w:r w:rsidRPr="000C21DC">
        <w:rPr>
          <w:rFonts w:ascii="Myriad Pro" w:hAnsi="Myriad Pro" w:cstheme="minorBidi"/>
        </w:rPr>
        <w:t>Cette évaluation doit impérativement inclure les axes suivants (liste non exhaustive)</w:t>
      </w:r>
    </w:p>
    <w:p w:rsidR="003A2375" w:rsidRPr="000C21DC" w:rsidRDefault="003A2375" w:rsidP="00E52831">
      <w:pPr>
        <w:pStyle w:val="NormalWeb"/>
        <w:numPr>
          <w:ilvl w:val="0"/>
          <w:numId w:val="5"/>
        </w:numPr>
        <w:spacing w:before="0" w:beforeAutospacing="0" w:afterAutospacing="0"/>
        <w:rPr>
          <w:rFonts w:ascii="Myriad Pro" w:hAnsi="Myriad Pro" w:cstheme="minorBidi"/>
        </w:rPr>
      </w:pPr>
      <w:r w:rsidRPr="000C21DC">
        <w:rPr>
          <w:rFonts w:ascii="Myriad Pro" w:hAnsi="Myriad Pro" w:cstheme="minorBidi"/>
        </w:rPr>
        <w:t>Politique de sécurité de l’information ;</w:t>
      </w:r>
    </w:p>
    <w:p w:rsidR="003A2375" w:rsidRPr="000C21DC" w:rsidRDefault="003A2375" w:rsidP="00E52831">
      <w:pPr>
        <w:pStyle w:val="NormalWeb"/>
        <w:numPr>
          <w:ilvl w:val="0"/>
          <w:numId w:val="5"/>
        </w:numPr>
        <w:spacing w:before="0" w:beforeAutospacing="0" w:afterAutospacing="0"/>
        <w:rPr>
          <w:rFonts w:ascii="Myriad Pro" w:hAnsi="Myriad Pro" w:cstheme="minorBidi"/>
        </w:rPr>
      </w:pPr>
      <w:r w:rsidRPr="000C21DC">
        <w:rPr>
          <w:rFonts w:ascii="Myriad Pro" w:hAnsi="Myriad Pro" w:cstheme="minorBidi"/>
        </w:rPr>
        <w:t>Organisation de sécurité de l’information ;</w:t>
      </w:r>
    </w:p>
    <w:p w:rsidR="003A2375" w:rsidRPr="000C21DC" w:rsidRDefault="003A2375" w:rsidP="00E52831">
      <w:pPr>
        <w:pStyle w:val="NormalWeb"/>
        <w:numPr>
          <w:ilvl w:val="0"/>
          <w:numId w:val="5"/>
        </w:numPr>
        <w:spacing w:before="0" w:beforeAutospacing="0" w:afterAutospacing="0"/>
        <w:rPr>
          <w:rFonts w:ascii="Myriad Pro" w:hAnsi="Myriad Pro" w:cstheme="minorBidi"/>
        </w:rPr>
      </w:pPr>
      <w:r w:rsidRPr="000C21DC">
        <w:rPr>
          <w:rFonts w:ascii="Myriad Pro" w:hAnsi="Myriad Pro" w:cstheme="minorBidi"/>
        </w:rPr>
        <w:t xml:space="preserve"> Gestion des actifs ;</w:t>
      </w:r>
    </w:p>
    <w:p w:rsidR="003A2375" w:rsidRPr="000C21DC" w:rsidRDefault="003A2375" w:rsidP="00E52831">
      <w:pPr>
        <w:pStyle w:val="NormalWeb"/>
        <w:numPr>
          <w:ilvl w:val="0"/>
          <w:numId w:val="5"/>
        </w:numPr>
        <w:spacing w:before="0" w:beforeAutospacing="0" w:afterAutospacing="0"/>
        <w:rPr>
          <w:rFonts w:ascii="Myriad Pro" w:hAnsi="Myriad Pro" w:cstheme="minorBidi"/>
        </w:rPr>
      </w:pPr>
      <w:r w:rsidRPr="000C21DC">
        <w:rPr>
          <w:rFonts w:ascii="Myriad Pro" w:hAnsi="Myriad Pro" w:cstheme="minorBidi"/>
        </w:rPr>
        <w:t>Sécurité liée aux ressources humaines ;</w:t>
      </w:r>
    </w:p>
    <w:p w:rsidR="003A2375" w:rsidRPr="000C21DC" w:rsidRDefault="003A2375" w:rsidP="00E52831">
      <w:pPr>
        <w:pStyle w:val="NormalWeb"/>
        <w:numPr>
          <w:ilvl w:val="0"/>
          <w:numId w:val="5"/>
        </w:numPr>
        <w:spacing w:before="0" w:beforeAutospacing="0" w:afterAutospacing="0"/>
        <w:rPr>
          <w:rFonts w:ascii="Myriad Pro" w:hAnsi="Myriad Pro" w:cstheme="minorBidi"/>
        </w:rPr>
      </w:pPr>
      <w:r w:rsidRPr="000C21DC">
        <w:rPr>
          <w:rFonts w:ascii="Myriad Pro" w:hAnsi="Myriad Pro" w:cstheme="minorBidi"/>
        </w:rPr>
        <w:t>Sécurités physiques et environnementales ;</w:t>
      </w:r>
    </w:p>
    <w:p w:rsidR="003A2375" w:rsidRPr="000C21DC" w:rsidRDefault="003A2375" w:rsidP="00E52831">
      <w:pPr>
        <w:pStyle w:val="NormalWeb"/>
        <w:numPr>
          <w:ilvl w:val="0"/>
          <w:numId w:val="5"/>
        </w:numPr>
        <w:spacing w:before="0" w:beforeAutospacing="0" w:afterAutospacing="0"/>
        <w:rPr>
          <w:rFonts w:ascii="Myriad Pro" w:hAnsi="Myriad Pro" w:cstheme="minorBidi"/>
        </w:rPr>
      </w:pPr>
      <w:r w:rsidRPr="000C21DC">
        <w:rPr>
          <w:rFonts w:ascii="Myriad Pro" w:hAnsi="Myriad Pro" w:cstheme="minorBidi"/>
        </w:rPr>
        <w:t>Exploitation et gestion des communications ;</w:t>
      </w:r>
    </w:p>
    <w:p w:rsidR="003A2375" w:rsidRPr="000C21DC" w:rsidRDefault="003A2375" w:rsidP="00E52831">
      <w:pPr>
        <w:pStyle w:val="NormalWeb"/>
        <w:numPr>
          <w:ilvl w:val="0"/>
          <w:numId w:val="5"/>
        </w:numPr>
        <w:spacing w:before="0" w:beforeAutospacing="0" w:afterAutospacing="0"/>
        <w:rPr>
          <w:rFonts w:ascii="Myriad Pro" w:hAnsi="Myriad Pro" w:cstheme="minorBidi"/>
        </w:rPr>
      </w:pPr>
      <w:r w:rsidRPr="000C21DC">
        <w:rPr>
          <w:rFonts w:ascii="Myriad Pro" w:hAnsi="Myriad Pro" w:cstheme="minorBidi"/>
        </w:rPr>
        <w:t>Acquisition, développement et maintenance des systèmes d’informations ;</w:t>
      </w:r>
    </w:p>
    <w:p w:rsidR="003A2375" w:rsidRPr="000C21DC" w:rsidRDefault="003A2375" w:rsidP="00E52831">
      <w:pPr>
        <w:pStyle w:val="NormalWeb"/>
        <w:numPr>
          <w:ilvl w:val="0"/>
          <w:numId w:val="5"/>
        </w:numPr>
        <w:spacing w:before="0" w:beforeAutospacing="0" w:afterAutospacing="0"/>
        <w:rPr>
          <w:rFonts w:ascii="Myriad Pro" w:hAnsi="Myriad Pro" w:cstheme="minorBidi"/>
        </w:rPr>
      </w:pPr>
      <w:r w:rsidRPr="000C21DC">
        <w:rPr>
          <w:rFonts w:ascii="Myriad Pro" w:hAnsi="Myriad Pro" w:cstheme="minorBidi"/>
        </w:rPr>
        <w:t>Gestion des incidents ;</w:t>
      </w:r>
    </w:p>
    <w:p w:rsidR="003A2375" w:rsidRPr="000C21DC" w:rsidRDefault="003A2375" w:rsidP="00E52831">
      <w:pPr>
        <w:pStyle w:val="NormalWeb"/>
        <w:numPr>
          <w:ilvl w:val="0"/>
          <w:numId w:val="5"/>
        </w:numPr>
        <w:spacing w:before="0" w:beforeAutospacing="0" w:afterAutospacing="0"/>
        <w:rPr>
          <w:rFonts w:ascii="Myriad Pro" w:hAnsi="Myriad Pro" w:cstheme="minorBidi"/>
        </w:rPr>
      </w:pPr>
      <w:r w:rsidRPr="000C21DC">
        <w:rPr>
          <w:rFonts w:ascii="Myriad Pro" w:hAnsi="Myriad Pro" w:cstheme="minorBidi"/>
        </w:rPr>
        <w:t>Gestion de la continuité d'activité ;</w:t>
      </w:r>
    </w:p>
    <w:p w:rsidR="003A2375" w:rsidRPr="000C21DC" w:rsidRDefault="003A2375" w:rsidP="00E52831">
      <w:pPr>
        <w:pStyle w:val="NormalWeb"/>
        <w:numPr>
          <w:ilvl w:val="0"/>
          <w:numId w:val="5"/>
        </w:numPr>
        <w:spacing w:before="0" w:beforeAutospacing="0" w:afterAutospacing="0"/>
        <w:rPr>
          <w:rFonts w:ascii="Myriad Pro" w:hAnsi="Myriad Pro" w:cstheme="minorBidi"/>
        </w:rPr>
      </w:pPr>
      <w:r w:rsidRPr="000C21DC">
        <w:rPr>
          <w:rFonts w:ascii="Myriad Pro" w:hAnsi="Myriad Pro" w:cstheme="minorBidi"/>
        </w:rPr>
        <w:t>Efficacité de l'organisation des équipes de sécurité (périmètre de responsabilité, qui fait quoi).</w:t>
      </w:r>
    </w:p>
    <w:p w:rsidR="00B63613" w:rsidRPr="000C21DC" w:rsidRDefault="00B63613" w:rsidP="003A2375">
      <w:pPr>
        <w:pStyle w:val="NormalWeb"/>
        <w:spacing w:before="0" w:beforeAutospacing="0" w:afterAutospacing="0"/>
        <w:ind w:firstLine="360"/>
        <w:rPr>
          <w:rFonts w:ascii="Myriad Pro" w:hAnsi="Myriad Pro" w:cstheme="minorBidi"/>
        </w:rPr>
      </w:pPr>
    </w:p>
    <w:p w:rsidR="003A2375" w:rsidRPr="000C21DC" w:rsidRDefault="003A2375" w:rsidP="003A2375">
      <w:pPr>
        <w:pStyle w:val="NormalWeb"/>
        <w:spacing w:before="0" w:beforeAutospacing="0" w:afterAutospacing="0"/>
        <w:ind w:firstLine="360"/>
        <w:rPr>
          <w:rFonts w:ascii="Myriad Pro" w:hAnsi="Myriad Pro" w:cstheme="minorBidi"/>
        </w:rPr>
      </w:pPr>
      <w:r w:rsidRPr="000C21DC">
        <w:rPr>
          <w:rFonts w:ascii="Myriad Pro" w:hAnsi="Myriad Pro" w:cstheme="minorBidi"/>
        </w:rPr>
        <w:t>Livrables de la prestation 1 :</w:t>
      </w:r>
    </w:p>
    <w:p w:rsidR="003A2375" w:rsidRPr="000C21DC" w:rsidRDefault="003A2375" w:rsidP="00E52831">
      <w:pPr>
        <w:pStyle w:val="NormalWeb"/>
        <w:numPr>
          <w:ilvl w:val="0"/>
          <w:numId w:val="6"/>
        </w:numPr>
        <w:spacing w:before="0" w:beforeAutospacing="0" w:afterAutospacing="0"/>
        <w:rPr>
          <w:rFonts w:ascii="Myriad Pro" w:hAnsi="Myriad Pro" w:cstheme="minorBidi"/>
        </w:rPr>
      </w:pPr>
      <w:r w:rsidRPr="000C21DC">
        <w:rPr>
          <w:rFonts w:ascii="Myriad Pro" w:hAnsi="Myriad Pro" w:cstheme="minorBidi"/>
        </w:rPr>
        <w:t>Rapport d'audit organisationnel détaillant les constats récoltés lors de l'audit ainsi que les recommandations appropriées</w:t>
      </w:r>
    </w:p>
    <w:p w:rsidR="003A2375" w:rsidRPr="000C21DC" w:rsidRDefault="003A2375" w:rsidP="003A2375">
      <w:pPr>
        <w:pStyle w:val="NormalWeb"/>
        <w:spacing w:before="0" w:beforeAutospacing="0" w:afterAutospacing="0"/>
        <w:ind w:left="720"/>
        <w:rPr>
          <w:rFonts w:ascii="Myriad Pro" w:hAnsi="Myriad Pro" w:cstheme="minorBidi"/>
          <w:color w:val="000000" w:themeColor="text1"/>
        </w:rPr>
      </w:pPr>
    </w:p>
    <w:p w:rsidR="003A2375" w:rsidRPr="000C21DC" w:rsidRDefault="003A2375" w:rsidP="003A2375">
      <w:pPr>
        <w:pStyle w:val="NormalWeb"/>
        <w:spacing w:before="0" w:beforeAutospacing="0" w:afterAutospacing="0"/>
        <w:rPr>
          <w:rFonts w:ascii="Myriad Pro" w:hAnsi="Myriad Pro" w:cstheme="minorBidi"/>
          <w:color w:val="000000" w:themeColor="text1"/>
        </w:rPr>
      </w:pPr>
      <w:r w:rsidRPr="000C21DC">
        <w:rPr>
          <w:rFonts w:ascii="Myriad Pro" w:hAnsi="Myriad Pro" w:cstheme="minorBidi"/>
          <w:b/>
          <w:bCs/>
          <w:color w:val="000000" w:themeColor="text1"/>
          <w:u w:val="single"/>
        </w:rPr>
        <w:t>Prestation 2 : Audit de sécurité environnementale</w:t>
      </w:r>
    </w:p>
    <w:p w:rsidR="003A2375" w:rsidRPr="000C21DC" w:rsidRDefault="003A2375" w:rsidP="003A2375">
      <w:pPr>
        <w:pStyle w:val="NormalWeb"/>
        <w:spacing w:before="0" w:beforeAutospacing="0" w:afterAutospacing="0"/>
        <w:rPr>
          <w:rFonts w:ascii="Myriad Pro" w:hAnsi="Myriad Pro" w:cstheme="minorBidi"/>
        </w:rPr>
      </w:pPr>
      <w:r w:rsidRPr="000C21DC">
        <w:rPr>
          <w:rFonts w:ascii="Myriad Pro" w:hAnsi="Myriad Pro" w:cstheme="minorBidi"/>
        </w:rPr>
        <w:t>L'audit de l'environnement consiste en l'élaboration des recommandations nécessaires pour fournir une protection physique et environnementale contre les risques humains et naturels et le cas échéant minimiser les dommages causés par ces menaces.</w:t>
      </w:r>
    </w:p>
    <w:p w:rsidR="00B63613" w:rsidRPr="000C21DC" w:rsidRDefault="003A2375" w:rsidP="0065424C">
      <w:pPr>
        <w:pStyle w:val="NormalWeb"/>
        <w:spacing w:before="0" w:beforeAutospacing="0" w:afterAutospacing="0"/>
        <w:rPr>
          <w:rFonts w:ascii="Myriad Pro" w:hAnsi="Myriad Pro" w:cstheme="minorBidi"/>
        </w:rPr>
      </w:pPr>
      <w:r w:rsidRPr="000C21DC">
        <w:rPr>
          <w:rFonts w:ascii="Myriad Pro" w:hAnsi="Myriad Pro" w:cstheme="minorBidi"/>
        </w:rPr>
        <w:t>Cet audit permettra de faire une évaluation de l'existant et de vérifier sa conformité par rapport aux normes internationales dans ce sens. Il devra couvrir les points majeurs de la sécurité physique des installations, la climatisation, l'agencement, l'incendie, le mode d'accès physique du personnel et les visiteurs, les procédures d'authentification ...etc., afin de réduire les menaces liées aux risques de vol et de fuites d'information.</w:t>
      </w:r>
    </w:p>
    <w:p w:rsidR="003A2375" w:rsidRPr="000C21DC" w:rsidRDefault="003A2375" w:rsidP="003A2375">
      <w:pPr>
        <w:pStyle w:val="NormalWeb"/>
        <w:spacing w:before="0" w:beforeAutospacing="0" w:afterAutospacing="0"/>
        <w:rPr>
          <w:rFonts w:ascii="Myriad Pro" w:hAnsi="Myriad Pro" w:cstheme="minorBidi"/>
        </w:rPr>
      </w:pPr>
      <w:r w:rsidRPr="000C21DC">
        <w:rPr>
          <w:rFonts w:ascii="Myriad Pro" w:hAnsi="Myriad Pro" w:cstheme="minorBidi"/>
        </w:rPr>
        <w:lastRenderedPageBreak/>
        <w:t xml:space="preserve">       Livrables de la prestation 2 :</w:t>
      </w:r>
    </w:p>
    <w:p w:rsidR="003A2375" w:rsidRDefault="003A2375" w:rsidP="0065424C">
      <w:pPr>
        <w:pStyle w:val="NormalWeb"/>
        <w:numPr>
          <w:ilvl w:val="0"/>
          <w:numId w:val="6"/>
        </w:numPr>
        <w:spacing w:before="0" w:beforeAutospacing="0" w:afterAutospacing="0"/>
        <w:rPr>
          <w:rFonts w:ascii="Myriad Pro" w:hAnsi="Myriad Pro" w:cstheme="minorBidi"/>
        </w:rPr>
      </w:pPr>
      <w:r w:rsidRPr="000C21DC">
        <w:rPr>
          <w:rFonts w:ascii="Myriad Pro" w:hAnsi="Myriad Pro" w:cstheme="minorBidi"/>
        </w:rPr>
        <w:t>Rapport d'audit environnemental détaillant les constats récoltés lors de l'audit ainsi que les recommandations appropriées</w:t>
      </w:r>
    </w:p>
    <w:p w:rsidR="0065424C" w:rsidRPr="0065424C" w:rsidRDefault="0065424C" w:rsidP="0065424C">
      <w:pPr>
        <w:pStyle w:val="NormalWeb"/>
        <w:spacing w:before="0" w:beforeAutospacing="0" w:afterAutospacing="0"/>
        <w:ind w:left="360"/>
        <w:rPr>
          <w:rFonts w:ascii="Myriad Pro" w:hAnsi="Myriad Pro" w:cstheme="minorBidi"/>
        </w:rPr>
      </w:pPr>
    </w:p>
    <w:p w:rsidR="003A2375" w:rsidRPr="000C21DC" w:rsidRDefault="003A2375" w:rsidP="003A2375">
      <w:pPr>
        <w:pStyle w:val="NormalWeb"/>
        <w:spacing w:before="0" w:beforeAutospacing="0" w:afterAutospacing="0"/>
        <w:rPr>
          <w:rFonts w:ascii="Myriad Pro" w:hAnsi="Myriad Pro" w:cstheme="minorBidi"/>
          <w:color w:val="000000" w:themeColor="text1"/>
        </w:rPr>
      </w:pPr>
      <w:r w:rsidRPr="000C21DC">
        <w:rPr>
          <w:rFonts w:ascii="Myriad Pro" w:hAnsi="Myriad Pro" w:cstheme="minorBidi"/>
          <w:b/>
          <w:bCs/>
          <w:color w:val="000000" w:themeColor="text1"/>
          <w:u w:val="single"/>
        </w:rPr>
        <w:t>Prestation 3 : Audit de sécurité technique</w:t>
      </w:r>
    </w:p>
    <w:p w:rsidR="003A2375" w:rsidRPr="000C21DC" w:rsidRDefault="003A2375" w:rsidP="003A2375">
      <w:pPr>
        <w:pStyle w:val="NormalWeb"/>
        <w:spacing w:before="0" w:beforeAutospacing="0" w:afterAutospacing="0"/>
        <w:rPr>
          <w:rFonts w:ascii="Myriad Pro" w:hAnsi="Myriad Pro" w:cstheme="minorBidi"/>
        </w:rPr>
      </w:pPr>
      <w:r w:rsidRPr="000C21DC">
        <w:rPr>
          <w:rFonts w:ascii="Myriad Pro" w:hAnsi="Myriad Pro" w:cstheme="minorBidi"/>
        </w:rPr>
        <w:t>Cette prestation consiste à procéder à une analyse très fine de la sécurité du Système d'Information permettant de :</w:t>
      </w:r>
    </w:p>
    <w:p w:rsidR="003A2375" w:rsidRPr="000C21DC" w:rsidRDefault="003A2375" w:rsidP="00E52831">
      <w:pPr>
        <w:pStyle w:val="NormalWeb"/>
        <w:numPr>
          <w:ilvl w:val="0"/>
          <w:numId w:val="6"/>
        </w:numPr>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Faire apparaître les failles et les risques conséquents d'intrusions actives (tentatives de fraude, accès et manipulation illicites de données, interception de données critiques...), ainsi que celles virales ou automatisées.</w:t>
      </w:r>
    </w:p>
    <w:p w:rsidR="003A2375" w:rsidRPr="000C21DC" w:rsidRDefault="003A2375" w:rsidP="00E52831">
      <w:pPr>
        <w:pStyle w:val="NormalWeb"/>
        <w:numPr>
          <w:ilvl w:val="0"/>
          <w:numId w:val="6"/>
        </w:numPr>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Évaluer l'herméticité des frontières du réseau, contre les tentatives d'exploitation des plates- formes de service par des attaquants externes (sites d'amplification d'attaques, relais de spam, indisponibilité de sites Web...).</w:t>
      </w:r>
    </w:p>
    <w:p w:rsidR="003A2375" w:rsidRPr="000C21DC" w:rsidRDefault="003A2375" w:rsidP="00E52831">
      <w:pPr>
        <w:pStyle w:val="NormalWeb"/>
        <w:numPr>
          <w:ilvl w:val="0"/>
          <w:numId w:val="6"/>
        </w:numPr>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Apprécier la robustesse de la sécurité des infrastructures internet et sa capacité à préserver les aspects de confidentialité, d'intégrité, de disponibilité et d'autorisation.</w:t>
      </w:r>
    </w:p>
    <w:p w:rsidR="003A2375" w:rsidRPr="000C21DC" w:rsidRDefault="003A2375" w:rsidP="00E52831">
      <w:pPr>
        <w:pStyle w:val="NormalWeb"/>
        <w:numPr>
          <w:ilvl w:val="0"/>
          <w:numId w:val="6"/>
        </w:numPr>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D</w:t>
      </w:r>
      <w:r w:rsidRPr="000C21DC">
        <w:rPr>
          <w:rFonts w:ascii="Myriad Pro" w:hAnsi="Myriad Pro" w:cs="Arial"/>
          <w:color w:val="000000" w:themeColor="text1"/>
        </w:rPr>
        <w:t>é</w:t>
      </w:r>
      <w:r w:rsidRPr="000C21DC">
        <w:rPr>
          <w:rFonts w:ascii="Myriad Pro" w:hAnsi="Myriad Pro" w:cstheme="minorBidi"/>
          <w:color w:val="000000" w:themeColor="text1"/>
        </w:rPr>
        <w:t xml:space="preserve">gager les </w:t>
      </w:r>
      <w:r w:rsidRPr="000C21DC">
        <w:rPr>
          <w:rFonts w:ascii="Myriad Pro" w:hAnsi="Myriad Pro" w:cs="Arial"/>
          <w:color w:val="000000" w:themeColor="text1"/>
        </w:rPr>
        <w:t>é</w:t>
      </w:r>
      <w:r w:rsidRPr="000C21DC">
        <w:rPr>
          <w:rFonts w:ascii="Myriad Pro" w:hAnsi="Myriad Pro" w:cstheme="minorBidi"/>
          <w:color w:val="000000" w:themeColor="text1"/>
        </w:rPr>
        <w:t>carts entre les proc</w:t>
      </w:r>
      <w:r w:rsidRPr="000C21DC">
        <w:rPr>
          <w:rFonts w:ascii="Myriad Pro" w:hAnsi="Myriad Pro" w:cs="Arial"/>
          <w:color w:val="000000" w:themeColor="text1"/>
        </w:rPr>
        <w:t>é</w:t>
      </w:r>
      <w:r w:rsidRPr="000C21DC">
        <w:rPr>
          <w:rFonts w:ascii="Myriad Pro" w:hAnsi="Myriad Pro" w:cstheme="minorBidi"/>
          <w:color w:val="000000" w:themeColor="text1"/>
        </w:rPr>
        <w:t>dures techniques de s</w:t>
      </w:r>
      <w:r w:rsidRPr="000C21DC">
        <w:rPr>
          <w:rFonts w:ascii="Myriad Pro" w:hAnsi="Myriad Pro" w:cs="Arial"/>
          <w:color w:val="000000" w:themeColor="text1"/>
        </w:rPr>
        <w:t>é</w:t>
      </w:r>
      <w:r w:rsidRPr="000C21DC">
        <w:rPr>
          <w:rFonts w:ascii="Myriad Pro" w:hAnsi="Myriad Pro" w:cstheme="minorBidi"/>
          <w:color w:val="000000" w:themeColor="text1"/>
        </w:rPr>
        <w:t>curit</w:t>
      </w:r>
      <w:r w:rsidRPr="000C21DC">
        <w:rPr>
          <w:rFonts w:ascii="Myriad Pro" w:hAnsi="Myriad Pro" w:cs="Arial"/>
          <w:color w:val="000000" w:themeColor="text1"/>
        </w:rPr>
        <w:t>é</w:t>
      </w:r>
      <w:r w:rsidRPr="000C21DC">
        <w:rPr>
          <w:rFonts w:ascii="Myriad Pro" w:hAnsi="Myriad Pro" w:cstheme="minorBidi"/>
          <w:color w:val="000000" w:themeColor="text1"/>
        </w:rPr>
        <w:t xml:space="preserve"> suppos</w:t>
      </w:r>
      <w:r w:rsidRPr="000C21DC">
        <w:rPr>
          <w:rFonts w:ascii="Myriad Pro" w:hAnsi="Myriad Pro" w:cs="Arial"/>
          <w:color w:val="000000" w:themeColor="text1"/>
        </w:rPr>
        <w:t>é</w:t>
      </w:r>
      <w:r w:rsidRPr="000C21DC">
        <w:rPr>
          <w:rFonts w:ascii="Myriad Pro" w:hAnsi="Myriad Pro" w:cstheme="minorBidi"/>
          <w:color w:val="000000" w:themeColor="text1"/>
        </w:rPr>
        <w:t xml:space="preserve">es </w:t>
      </w:r>
      <w:r w:rsidRPr="000C21DC">
        <w:rPr>
          <w:rFonts w:ascii="Myriad Pro" w:hAnsi="Myriad Pro" w:cs="Arial"/>
          <w:color w:val="000000" w:themeColor="text1"/>
        </w:rPr>
        <w:t>ê</w:t>
      </w:r>
      <w:r w:rsidRPr="000C21DC">
        <w:rPr>
          <w:rFonts w:ascii="Myriad Pro" w:hAnsi="Myriad Pro" w:cstheme="minorBidi"/>
          <w:color w:val="000000" w:themeColor="text1"/>
        </w:rPr>
        <w:t>tre appliqu</w:t>
      </w:r>
      <w:r w:rsidRPr="000C21DC">
        <w:rPr>
          <w:rFonts w:ascii="Myriad Pro" w:hAnsi="Myriad Pro" w:cs="Arial"/>
          <w:color w:val="000000" w:themeColor="text1"/>
        </w:rPr>
        <w:t>é</w:t>
      </w:r>
      <w:r w:rsidRPr="000C21DC">
        <w:rPr>
          <w:rFonts w:ascii="Myriad Pro" w:hAnsi="Myriad Pro" w:cstheme="minorBidi"/>
          <w:color w:val="000000" w:themeColor="text1"/>
        </w:rPr>
        <w:t>es et celles r</w:t>
      </w:r>
      <w:r w:rsidRPr="000C21DC">
        <w:rPr>
          <w:rFonts w:ascii="Myriad Pro" w:hAnsi="Myriad Pro" w:cs="Arial"/>
          <w:color w:val="000000" w:themeColor="text1"/>
        </w:rPr>
        <w:t>é</w:t>
      </w:r>
      <w:r w:rsidRPr="000C21DC">
        <w:rPr>
          <w:rFonts w:ascii="Myriad Pro" w:hAnsi="Myriad Pro" w:cstheme="minorBidi"/>
          <w:color w:val="000000" w:themeColor="text1"/>
        </w:rPr>
        <w:t xml:space="preserve">ellement mise en </w:t>
      </w:r>
      <w:r w:rsidRPr="000C21DC">
        <w:rPr>
          <w:rFonts w:ascii="Myriad Pro" w:hAnsi="Myriad Pro" w:cs="Arial"/>
          <w:color w:val="000000" w:themeColor="text1"/>
        </w:rPr>
        <w:t>œ</w:t>
      </w:r>
      <w:r w:rsidRPr="000C21DC">
        <w:rPr>
          <w:rFonts w:ascii="Myriad Pro" w:hAnsi="Myriad Pro" w:cstheme="minorBidi"/>
          <w:color w:val="000000" w:themeColor="text1"/>
        </w:rPr>
        <w:t>uvre.</w:t>
      </w:r>
    </w:p>
    <w:p w:rsidR="003A2375" w:rsidRPr="000C21DC" w:rsidRDefault="003A2375" w:rsidP="007D4726">
      <w:pPr>
        <w:pStyle w:val="NormalWeb"/>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Pour assurer cet audit technique, le titulaire est tenu d'adopter les deux scénarios de tests d'intrusions suivants, selon cet ordre :</w:t>
      </w:r>
    </w:p>
    <w:p w:rsidR="003A2375" w:rsidRPr="000C21DC" w:rsidRDefault="003A2375" w:rsidP="00E52831">
      <w:pPr>
        <w:pStyle w:val="NormalWeb"/>
        <w:numPr>
          <w:ilvl w:val="0"/>
          <w:numId w:val="7"/>
        </w:numPr>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Sc</w:t>
      </w:r>
      <w:r w:rsidRPr="000C21DC">
        <w:rPr>
          <w:rFonts w:ascii="Myriad Pro" w:hAnsi="Myriad Pro" w:cs="Arial"/>
          <w:color w:val="000000" w:themeColor="text1"/>
        </w:rPr>
        <w:t>é</w:t>
      </w:r>
      <w:r w:rsidRPr="000C21DC">
        <w:rPr>
          <w:rFonts w:ascii="Myriad Pro" w:hAnsi="Myriad Pro" w:cstheme="minorBidi"/>
          <w:color w:val="000000" w:themeColor="text1"/>
        </w:rPr>
        <w:t>nario &lt;&lt; boite noire &gt;&gt; : Le titulaire proc</w:t>
      </w:r>
      <w:r w:rsidRPr="000C21DC">
        <w:rPr>
          <w:rFonts w:ascii="Myriad Pro" w:hAnsi="Myriad Pro" w:cs="Arial"/>
          <w:color w:val="000000" w:themeColor="text1"/>
        </w:rPr>
        <w:t>é</w:t>
      </w:r>
      <w:r w:rsidRPr="000C21DC">
        <w:rPr>
          <w:rFonts w:ascii="Myriad Pro" w:hAnsi="Myriad Pro" w:cstheme="minorBidi"/>
          <w:color w:val="000000" w:themeColor="text1"/>
        </w:rPr>
        <w:t xml:space="preserve">dera dans cette option </w:t>
      </w:r>
      <w:r w:rsidRPr="000C21DC">
        <w:rPr>
          <w:rFonts w:ascii="Myriad Pro" w:hAnsi="Myriad Pro" w:cs="Arial"/>
          <w:color w:val="000000" w:themeColor="text1"/>
        </w:rPr>
        <w:t>à</w:t>
      </w:r>
      <w:r w:rsidRPr="000C21DC">
        <w:rPr>
          <w:rFonts w:ascii="Myriad Pro" w:hAnsi="Myriad Pro" w:cstheme="minorBidi"/>
          <w:color w:val="000000" w:themeColor="text1"/>
        </w:rPr>
        <w:t xml:space="preserve"> des tests techniques </w:t>
      </w:r>
      <w:r w:rsidRPr="000C21DC">
        <w:rPr>
          <w:rFonts w:ascii="Myriad Pro" w:hAnsi="Myriad Pro" w:cs="Arial"/>
          <w:color w:val="000000" w:themeColor="text1"/>
        </w:rPr>
        <w:t>à</w:t>
      </w:r>
      <w:r w:rsidRPr="000C21DC">
        <w:rPr>
          <w:rFonts w:ascii="Myriad Pro" w:hAnsi="Myriad Pro" w:cstheme="minorBidi"/>
          <w:color w:val="000000" w:themeColor="text1"/>
        </w:rPr>
        <w:t xml:space="preserve"> distance o</w:t>
      </w:r>
      <w:r w:rsidRPr="000C21DC">
        <w:rPr>
          <w:rFonts w:ascii="Myriad Pro" w:hAnsi="Myriad Pro" w:cs="Arial"/>
          <w:color w:val="000000" w:themeColor="text1"/>
        </w:rPr>
        <w:t>ù</w:t>
      </w:r>
      <w:r w:rsidRPr="000C21DC">
        <w:rPr>
          <w:rFonts w:ascii="Myriad Pro" w:hAnsi="Myriad Pro" w:cstheme="minorBidi"/>
          <w:color w:val="000000" w:themeColor="text1"/>
        </w:rPr>
        <w:t xml:space="preserve"> il ne conna</w:t>
      </w:r>
      <w:r w:rsidRPr="000C21DC">
        <w:rPr>
          <w:rFonts w:ascii="Myriad Pro" w:hAnsi="Myriad Pro" w:cs="Arial"/>
          <w:color w:val="000000" w:themeColor="text1"/>
        </w:rPr>
        <w:t>î</w:t>
      </w:r>
      <w:r w:rsidRPr="000C21DC">
        <w:rPr>
          <w:rFonts w:ascii="Myriad Pro" w:hAnsi="Myriad Pro" w:cstheme="minorBidi"/>
          <w:color w:val="000000" w:themeColor="text1"/>
        </w:rPr>
        <w:t>t rien de la structure de la plateforme, et il procédera à des tests et analyses pour identifier et exploiter les vulnérabilités en se basant sur son bon sens et ses expériences, comme s'il était un pirate de haut niveau technique.</w:t>
      </w:r>
    </w:p>
    <w:p w:rsidR="003A2375" w:rsidRPr="000C21DC" w:rsidRDefault="003A2375" w:rsidP="00E52831">
      <w:pPr>
        <w:pStyle w:val="NormalWeb"/>
        <w:numPr>
          <w:ilvl w:val="0"/>
          <w:numId w:val="7"/>
        </w:numPr>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Scénario &lt;&lt; boite blanche &gt;&gt; : Réaliser un audit intégral, en se déplaçant physiquement sur les lieux des structures à auditer. Le prestataire connaît parfaitement l'architecture et l'organisation de la plateforme.</w:t>
      </w:r>
    </w:p>
    <w:p w:rsidR="00992143" w:rsidRPr="00992143" w:rsidRDefault="003A2375" w:rsidP="003A2375">
      <w:pPr>
        <w:pStyle w:val="NormalWeb"/>
        <w:spacing w:before="0" w:beforeAutospacing="0" w:afterAutospacing="0"/>
        <w:rPr>
          <w:rFonts w:ascii="Myriad Pro" w:hAnsi="Myriad Pro" w:cstheme="minorBidi"/>
        </w:rPr>
      </w:pPr>
      <w:r w:rsidRPr="00992143">
        <w:rPr>
          <w:rFonts w:ascii="Myriad Pro" w:hAnsi="Myriad Pro" w:cstheme="minorBidi"/>
          <w:u w:val="single"/>
        </w:rPr>
        <w:t>NB</w:t>
      </w:r>
      <w:r w:rsidRPr="00992143">
        <w:rPr>
          <w:rFonts w:ascii="Myriad Pro" w:hAnsi="Myriad Pro" w:cstheme="minorBidi"/>
        </w:rPr>
        <w:t xml:space="preserve"> : </w:t>
      </w:r>
    </w:p>
    <w:p w:rsidR="003A2375" w:rsidRPr="00992143" w:rsidRDefault="00992143" w:rsidP="003A2375">
      <w:pPr>
        <w:pStyle w:val="NormalWeb"/>
        <w:spacing w:before="0" w:beforeAutospacing="0" w:afterAutospacing="0"/>
        <w:rPr>
          <w:rFonts w:ascii="Myriad Pro" w:hAnsi="Myriad Pro" w:cstheme="minorBidi"/>
        </w:rPr>
      </w:pPr>
      <w:r w:rsidRPr="00992143">
        <w:rPr>
          <w:rFonts w:ascii="Myriad Pro" w:hAnsi="Myriad Pro" w:cstheme="minorBidi"/>
        </w:rPr>
        <w:t xml:space="preserve">- </w:t>
      </w:r>
      <w:r w:rsidR="003A2375" w:rsidRPr="00992143">
        <w:rPr>
          <w:rFonts w:ascii="Myriad Pro" w:hAnsi="Myriad Pro" w:cstheme="minorBidi"/>
        </w:rPr>
        <w:t>L'exploitation de n'importe quelle vulnérabilité ne doit être menée qu'après l'autorisation de la commune.</w:t>
      </w:r>
    </w:p>
    <w:p w:rsidR="003A2375" w:rsidRPr="00992143" w:rsidRDefault="00992143" w:rsidP="003A2375">
      <w:pPr>
        <w:pStyle w:val="NormalWeb"/>
        <w:spacing w:before="0" w:beforeAutospacing="0" w:afterAutospacing="0"/>
        <w:rPr>
          <w:rFonts w:ascii="Myriad Pro" w:hAnsi="Myriad Pro" w:cstheme="minorBidi"/>
        </w:rPr>
      </w:pPr>
      <w:r w:rsidRPr="00992143">
        <w:rPr>
          <w:rFonts w:ascii="Myriad Pro" w:hAnsi="Myriad Pro" w:cstheme="minorBidi"/>
        </w:rPr>
        <w:t xml:space="preserve">- </w:t>
      </w:r>
      <w:r w:rsidR="003A2375" w:rsidRPr="00992143">
        <w:rPr>
          <w:rFonts w:ascii="Myriad Pro" w:hAnsi="Myriad Pro" w:cstheme="minorBidi"/>
        </w:rPr>
        <w:t>Les tests qui devront être réalisés ne doivent en aucun cas impacter le fonctionnement normal des applications et des systèmes en production. La période des tests devra être bien définie et limitée dans le temps.</w:t>
      </w:r>
    </w:p>
    <w:p w:rsidR="003A2375" w:rsidRPr="000C21DC" w:rsidRDefault="003A2375" w:rsidP="00E52831">
      <w:pPr>
        <w:pStyle w:val="NormalWeb"/>
        <w:numPr>
          <w:ilvl w:val="0"/>
          <w:numId w:val="8"/>
        </w:numPr>
        <w:spacing w:before="0" w:beforeAutospacing="0" w:afterAutospacing="0"/>
        <w:rPr>
          <w:rFonts w:ascii="Myriad Pro" w:hAnsi="Myriad Pro" w:cstheme="minorBidi"/>
          <w:color w:val="000000" w:themeColor="text1"/>
        </w:rPr>
      </w:pPr>
      <w:r w:rsidRPr="000C21DC">
        <w:rPr>
          <w:rFonts w:ascii="Myriad Pro" w:hAnsi="Myriad Pro" w:cstheme="minorBidi"/>
          <w:b/>
          <w:bCs/>
          <w:color w:val="000000" w:themeColor="text1"/>
        </w:rPr>
        <w:t>Tests d'intrusion externes</w:t>
      </w:r>
    </w:p>
    <w:p w:rsidR="003A2375" w:rsidRPr="000C21DC" w:rsidRDefault="003A2375" w:rsidP="003A2375">
      <w:pPr>
        <w:pStyle w:val="NormalWeb"/>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Les tests d'intrusions externes devront être réalisés depuis Internet, et prendra en charge aussi le risque d'intrusion depuis tout autre accès distant. Ces tests devront se faire avec les deux catégories suivantes (détailler ci-dessus) :</w:t>
      </w:r>
    </w:p>
    <w:p w:rsidR="003A2375" w:rsidRPr="000C21DC" w:rsidRDefault="003A2375" w:rsidP="00E52831">
      <w:pPr>
        <w:pStyle w:val="NormalWeb"/>
        <w:numPr>
          <w:ilvl w:val="0"/>
          <w:numId w:val="9"/>
        </w:numPr>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Tests boîte noire</w:t>
      </w:r>
    </w:p>
    <w:p w:rsidR="003A2375" w:rsidRPr="000C21DC" w:rsidRDefault="003A2375" w:rsidP="00E52831">
      <w:pPr>
        <w:pStyle w:val="NormalWeb"/>
        <w:numPr>
          <w:ilvl w:val="0"/>
          <w:numId w:val="9"/>
        </w:numPr>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Tests boîte blanche</w:t>
      </w:r>
    </w:p>
    <w:p w:rsidR="003A2375" w:rsidRDefault="003A2375" w:rsidP="003A2375">
      <w:pPr>
        <w:pStyle w:val="NormalWeb"/>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Le prestataire devra mettre en évidence la description des failles, des vulnérabilités et leurs niveaux de criticité ainsi que les forces et les faiblesses des dispositifs mis en place. II devra aussi décrire la démarche et les outils utilisés pour les tests d'intrusions et le scan des vulnérabilités.</w:t>
      </w:r>
    </w:p>
    <w:p w:rsidR="0091764A" w:rsidRPr="000C21DC" w:rsidRDefault="0091764A" w:rsidP="003A2375">
      <w:pPr>
        <w:pStyle w:val="NormalWeb"/>
        <w:spacing w:before="0" w:beforeAutospacing="0" w:afterAutospacing="0"/>
        <w:rPr>
          <w:rFonts w:ascii="Myriad Pro" w:hAnsi="Myriad Pro" w:cstheme="minorBidi"/>
          <w:color w:val="000000" w:themeColor="text1"/>
        </w:rPr>
      </w:pPr>
    </w:p>
    <w:p w:rsidR="003A2375" w:rsidRPr="000C21DC" w:rsidRDefault="003A2375" w:rsidP="00E52831">
      <w:pPr>
        <w:pStyle w:val="NormalWeb"/>
        <w:numPr>
          <w:ilvl w:val="0"/>
          <w:numId w:val="10"/>
        </w:numPr>
        <w:spacing w:before="0" w:beforeAutospacing="0" w:afterAutospacing="0"/>
        <w:rPr>
          <w:rFonts w:ascii="Myriad Pro" w:hAnsi="Myriad Pro" w:cstheme="minorBidi"/>
          <w:color w:val="000000" w:themeColor="text1"/>
        </w:rPr>
      </w:pPr>
      <w:r w:rsidRPr="000C21DC">
        <w:rPr>
          <w:rFonts w:ascii="Myriad Pro" w:hAnsi="Myriad Pro" w:cstheme="minorBidi"/>
          <w:b/>
          <w:bCs/>
          <w:color w:val="000000" w:themeColor="text1"/>
        </w:rPr>
        <w:lastRenderedPageBreak/>
        <w:t>Tests d'intrusion internes</w:t>
      </w:r>
    </w:p>
    <w:p w:rsidR="003A2375" w:rsidRPr="000C21DC" w:rsidRDefault="003A2375" w:rsidP="007D4726">
      <w:pPr>
        <w:pStyle w:val="NormalWeb"/>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Le prestataire retenu doit examiner la sécurité d'un échantillon, à défin</w:t>
      </w:r>
      <w:r w:rsidR="006025DD">
        <w:rPr>
          <w:rFonts w:ascii="Myriad Pro" w:hAnsi="Myriad Pro" w:cstheme="minorBidi"/>
          <w:color w:val="000000" w:themeColor="text1"/>
        </w:rPr>
        <w:t xml:space="preserve">ir lors de la phase de cadrage </w:t>
      </w:r>
      <w:r w:rsidRPr="000C21DC">
        <w:rPr>
          <w:rFonts w:ascii="Myriad Pro" w:hAnsi="Myriad Pro" w:cstheme="minorBidi"/>
          <w:color w:val="000000" w:themeColor="text1"/>
        </w:rPr>
        <w:t>de ressources SI : Serveurs, bases de données, postes de travail sélectionnés et convenus avec   l'équipe de la commune, identifier les vulnérabilités et leurs niveaux de criticité ainsi que les forces et les faiblesses des dispositifs mis en place sur l'ensemble de ces éléments et enfin proposer des mesures de correction.</w:t>
      </w:r>
    </w:p>
    <w:p w:rsidR="003A2375" w:rsidRPr="00992143" w:rsidRDefault="003A2375" w:rsidP="003A2375">
      <w:pPr>
        <w:pStyle w:val="NormalWeb"/>
        <w:spacing w:before="0" w:beforeAutospacing="0" w:afterAutospacing="0"/>
        <w:rPr>
          <w:rFonts w:ascii="Myriad Pro" w:hAnsi="Myriad Pro" w:cstheme="minorBidi"/>
        </w:rPr>
      </w:pPr>
      <w:r w:rsidRPr="00992143">
        <w:rPr>
          <w:rFonts w:ascii="Myriad Pro" w:hAnsi="Myriad Pro" w:cstheme="minorBidi"/>
        </w:rPr>
        <w:t>II devra aussi décrire la démarche et les outils utilisés pour les tests d'intrusions Les scans de Vulnérabilités.</w:t>
      </w:r>
    </w:p>
    <w:p w:rsidR="003A2375" w:rsidRPr="000C21DC" w:rsidRDefault="003A2375" w:rsidP="003A2375">
      <w:pPr>
        <w:pStyle w:val="NormalWeb"/>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Les applications cibles proposent des services transactionnels une fois le client authentifié. Les auditeurs devront évaluer la robustesse des mécanismes d'authentification (principes et algorithmes utilisés), de gestion de session, de cloisonnement des données, de contrôle des paramètres transmis par l'utilisateur. Il est important de s'assurer qu'un utilisateur standard ne peut accroître ses privilèges sans autorisation, afin d'obtenir des informations confidentielles ou d'insérer des données falsifiées.</w:t>
      </w:r>
    </w:p>
    <w:p w:rsidR="003A2375" w:rsidRPr="000C21DC" w:rsidRDefault="003A2375" w:rsidP="003A2375">
      <w:pPr>
        <w:pStyle w:val="NormalWeb"/>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 xml:space="preserve">A titre d'exemples, les auditeurs devront au minimum effectuer les tests techniques suivants : </w:t>
      </w:r>
    </w:p>
    <w:p w:rsidR="003A2375" w:rsidRPr="000C21DC" w:rsidRDefault="003A2375" w:rsidP="00E52831">
      <w:pPr>
        <w:pStyle w:val="NormalWeb"/>
        <w:numPr>
          <w:ilvl w:val="0"/>
          <w:numId w:val="11"/>
        </w:numPr>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Paramètres non validés : Insertion des caractères dans l'URL afin de vérifier la présence de filtres sur les caractères saisis.</w:t>
      </w:r>
    </w:p>
    <w:p w:rsidR="003A2375" w:rsidRPr="000C21DC" w:rsidRDefault="003A2375" w:rsidP="00E52831">
      <w:pPr>
        <w:pStyle w:val="NormalWeb"/>
        <w:numPr>
          <w:ilvl w:val="0"/>
          <w:numId w:val="11"/>
        </w:numPr>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 xml:space="preserve"> Violation du contr</w:t>
      </w:r>
      <w:r w:rsidRPr="000C21DC">
        <w:rPr>
          <w:rFonts w:ascii="Myriad Pro" w:hAnsi="Myriad Pro" w:cs="Arial"/>
          <w:color w:val="000000" w:themeColor="text1"/>
        </w:rPr>
        <w:t>ô</w:t>
      </w:r>
      <w:r w:rsidRPr="000C21DC">
        <w:rPr>
          <w:rFonts w:ascii="Myriad Pro" w:hAnsi="Myriad Pro" w:cstheme="minorBidi"/>
          <w:color w:val="000000" w:themeColor="text1"/>
        </w:rPr>
        <w:t>le d’accès : Tentative d'acc</w:t>
      </w:r>
      <w:r w:rsidRPr="000C21DC">
        <w:rPr>
          <w:rFonts w:ascii="Myriad Pro" w:hAnsi="Myriad Pro" w:cs="Arial"/>
          <w:color w:val="000000" w:themeColor="text1"/>
        </w:rPr>
        <w:t>è</w:t>
      </w:r>
      <w:r w:rsidRPr="000C21DC">
        <w:rPr>
          <w:rFonts w:ascii="Myriad Pro" w:hAnsi="Myriad Pro" w:cstheme="minorBidi"/>
          <w:color w:val="000000" w:themeColor="text1"/>
        </w:rPr>
        <w:t xml:space="preserve">s </w:t>
      </w:r>
      <w:r w:rsidRPr="000C21DC">
        <w:rPr>
          <w:rFonts w:ascii="Myriad Pro" w:hAnsi="Myriad Pro" w:cs="Arial"/>
          <w:color w:val="000000" w:themeColor="text1"/>
        </w:rPr>
        <w:t>à</w:t>
      </w:r>
      <w:r w:rsidRPr="000C21DC">
        <w:rPr>
          <w:rFonts w:ascii="Myriad Pro" w:hAnsi="Myriad Pro" w:cstheme="minorBidi"/>
          <w:color w:val="000000" w:themeColor="text1"/>
        </w:rPr>
        <w:t xml:space="preserve"> des comptes ou </w:t>
      </w:r>
      <w:r w:rsidRPr="000C21DC">
        <w:rPr>
          <w:rFonts w:ascii="Myriad Pro" w:hAnsi="Myriad Pro" w:cs="Arial"/>
          <w:color w:val="000000" w:themeColor="text1"/>
        </w:rPr>
        <w:t>à</w:t>
      </w:r>
      <w:r w:rsidRPr="000C21DC">
        <w:rPr>
          <w:rFonts w:ascii="Myriad Pro" w:hAnsi="Myriad Pro" w:cstheme="minorBidi"/>
          <w:color w:val="000000" w:themeColor="text1"/>
        </w:rPr>
        <w:t xml:space="preserve"> des informations qui lui sont interdits. Ce test permet de v</w:t>
      </w:r>
      <w:r w:rsidRPr="000C21DC">
        <w:rPr>
          <w:rFonts w:ascii="Myriad Pro" w:hAnsi="Myriad Pro" w:cs="Arial"/>
          <w:color w:val="000000" w:themeColor="text1"/>
        </w:rPr>
        <w:t>é</w:t>
      </w:r>
      <w:r w:rsidRPr="000C21DC">
        <w:rPr>
          <w:rFonts w:ascii="Myriad Pro" w:hAnsi="Myriad Pro" w:cstheme="minorBidi"/>
          <w:color w:val="000000" w:themeColor="text1"/>
        </w:rPr>
        <w:t>rifier la politique de s</w:t>
      </w:r>
      <w:r w:rsidRPr="000C21DC">
        <w:rPr>
          <w:rFonts w:ascii="Myriad Pro" w:hAnsi="Myriad Pro" w:cs="Arial"/>
          <w:color w:val="000000" w:themeColor="text1"/>
        </w:rPr>
        <w:t>é</w:t>
      </w:r>
      <w:r w:rsidRPr="000C21DC">
        <w:rPr>
          <w:rFonts w:ascii="Myriad Pro" w:hAnsi="Myriad Pro" w:cstheme="minorBidi"/>
          <w:color w:val="000000" w:themeColor="text1"/>
        </w:rPr>
        <w:t>curité implémentée sur l'application.</w:t>
      </w:r>
    </w:p>
    <w:p w:rsidR="003A2375" w:rsidRPr="000C21DC" w:rsidRDefault="003A2375" w:rsidP="00E52831">
      <w:pPr>
        <w:pStyle w:val="NormalWeb"/>
        <w:numPr>
          <w:ilvl w:val="0"/>
          <w:numId w:val="11"/>
        </w:numPr>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 xml:space="preserve">  Compte cass</w:t>
      </w:r>
      <w:r w:rsidRPr="000C21DC">
        <w:rPr>
          <w:rFonts w:ascii="Myriad Pro" w:hAnsi="Myriad Pro" w:cs="Arial"/>
          <w:color w:val="000000" w:themeColor="text1"/>
        </w:rPr>
        <w:t>é</w:t>
      </w:r>
      <w:r w:rsidRPr="000C21DC">
        <w:rPr>
          <w:rFonts w:ascii="Myriad Pro" w:hAnsi="Myriad Pro" w:cstheme="minorBidi"/>
          <w:color w:val="000000" w:themeColor="text1"/>
        </w:rPr>
        <w:t xml:space="preserve"> et gestion de la session : Tentative de modification des mots de passe, des cl</w:t>
      </w:r>
      <w:r w:rsidRPr="000C21DC">
        <w:rPr>
          <w:rFonts w:ascii="Myriad Pro" w:hAnsi="Myriad Pro" w:cs="Arial"/>
          <w:color w:val="000000" w:themeColor="text1"/>
        </w:rPr>
        <w:t>é</w:t>
      </w:r>
      <w:r w:rsidRPr="000C21DC">
        <w:rPr>
          <w:rFonts w:ascii="Myriad Pro" w:hAnsi="Myriad Pro" w:cstheme="minorBidi"/>
          <w:color w:val="000000" w:themeColor="text1"/>
        </w:rPr>
        <w:t>s et des cookies de sessions. Ce test permet de v</w:t>
      </w:r>
      <w:r w:rsidRPr="000C21DC">
        <w:rPr>
          <w:rFonts w:ascii="Myriad Pro" w:hAnsi="Myriad Pro" w:cs="Arial"/>
          <w:color w:val="000000" w:themeColor="text1"/>
        </w:rPr>
        <w:t>é</w:t>
      </w:r>
      <w:r w:rsidRPr="000C21DC">
        <w:rPr>
          <w:rFonts w:ascii="Myriad Pro" w:hAnsi="Myriad Pro" w:cstheme="minorBidi"/>
          <w:color w:val="000000" w:themeColor="text1"/>
        </w:rPr>
        <w:t>rifier si les droits et les jetons de session sont correctement utilis</w:t>
      </w:r>
      <w:r w:rsidRPr="000C21DC">
        <w:rPr>
          <w:rFonts w:ascii="Myriad Pro" w:hAnsi="Myriad Pro" w:cs="Arial"/>
          <w:color w:val="000000" w:themeColor="text1"/>
        </w:rPr>
        <w:t>é</w:t>
      </w:r>
      <w:r w:rsidRPr="000C21DC">
        <w:rPr>
          <w:rFonts w:ascii="Myriad Pro" w:hAnsi="Myriad Pro" w:cstheme="minorBidi"/>
          <w:color w:val="000000" w:themeColor="text1"/>
        </w:rPr>
        <w:t>s.</w:t>
      </w:r>
    </w:p>
    <w:p w:rsidR="003A2375" w:rsidRPr="000C21DC" w:rsidRDefault="003A2375" w:rsidP="00E52831">
      <w:pPr>
        <w:pStyle w:val="NormalWeb"/>
        <w:numPr>
          <w:ilvl w:val="0"/>
          <w:numId w:val="11"/>
        </w:numPr>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Gestion de session (vol de session) : Tentative de cr</w:t>
      </w:r>
      <w:r w:rsidRPr="000C21DC">
        <w:rPr>
          <w:rFonts w:ascii="Myriad Pro" w:hAnsi="Myriad Pro" w:cs="Arial"/>
          <w:color w:val="000000" w:themeColor="text1"/>
        </w:rPr>
        <w:t>é</w:t>
      </w:r>
      <w:r w:rsidRPr="000C21DC">
        <w:rPr>
          <w:rFonts w:ascii="Myriad Pro" w:hAnsi="Myriad Pro" w:cstheme="minorBidi"/>
          <w:color w:val="000000" w:themeColor="text1"/>
        </w:rPr>
        <w:t>ation de cookies. Ce test permet de v</w:t>
      </w:r>
      <w:r w:rsidRPr="000C21DC">
        <w:rPr>
          <w:rFonts w:ascii="Myriad Pro" w:hAnsi="Myriad Pro" w:cs="Arial"/>
          <w:color w:val="000000" w:themeColor="text1"/>
        </w:rPr>
        <w:t>é</w:t>
      </w:r>
      <w:r w:rsidRPr="000C21DC">
        <w:rPr>
          <w:rFonts w:ascii="Myriad Pro" w:hAnsi="Myriad Pro" w:cstheme="minorBidi"/>
          <w:color w:val="000000" w:themeColor="text1"/>
        </w:rPr>
        <w:t>rifier si le "cookie" de session est une valeur al</w:t>
      </w:r>
      <w:r w:rsidRPr="000C21DC">
        <w:rPr>
          <w:rFonts w:ascii="Myriad Pro" w:hAnsi="Myriad Pro" w:cs="Arial"/>
          <w:color w:val="000000" w:themeColor="text1"/>
        </w:rPr>
        <w:t>é</w:t>
      </w:r>
      <w:r w:rsidRPr="000C21DC">
        <w:rPr>
          <w:rFonts w:ascii="Myriad Pro" w:hAnsi="Myriad Pro" w:cstheme="minorBidi"/>
          <w:color w:val="000000" w:themeColor="text1"/>
        </w:rPr>
        <w:t>atoire, impr</w:t>
      </w:r>
      <w:r w:rsidRPr="000C21DC">
        <w:rPr>
          <w:rFonts w:ascii="Myriad Pro" w:hAnsi="Myriad Pro" w:cs="Arial"/>
          <w:color w:val="000000" w:themeColor="text1"/>
        </w:rPr>
        <w:t>é</w:t>
      </w:r>
      <w:r w:rsidRPr="000C21DC">
        <w:rPr>
          <w:rFonts w:ascii="Myriad Pro" w:hAnsi="Myriad Pro" w:cstheme="minorBidi"/>
          <w:color w:val="000000" w:themeColor="text1"/>
        </w:rPr>
        <w:t>dictible.</w:t>
      </w:r>
    </w:p>
    <w:p w:rsidR="003A2375" w:rsidRPr="000C21DC" w:rsidRDefault="003A2375" w:rsidP="00E52831">
      <w:pPr>
        <w:pStyle w:val="NormalWeb"/>
        <w:numPr>
          <w:ilvl w:val="0"/>
          <w:numId w:val="11"/>
        </w:numPr>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Failles Cross Site Scripting (XSS) : Tentative d'utilisation de l'application web pour attaquer, via un script, le navigateur des visiteurs de l'application.</w:t>
      </w:r>
    </w:p>
    <w:p w:rsidR="003A2375" w:rsidRPr="000C21DC" w:rsidRDefault="003A2375" w:rsidP="00E52831">
      <w:pPr>
        <w:pStyle w:val="NormalWeb"/>
        <w:numPr>
          <w:ilvl w:val="0"/>
          <w:numId w:val="11"/>
        </w:numPr>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Buffer Overflow applicatif : Tentative d'injection de quantité de données importante dans une variable Web pour provoquer des comportements inattendus de l'application.</w:t>
      </w:r>
    </w:p>
    <w:p w:rsidR="003A2375" w:rsidRPr="000C21DC" w:rsidRDefault="003A2375" w:rsidP="00E52831">
      <w:pPr>
        <w:pStyle w:val="NormalWeb"/>
        <w:numPr>
          <w:ilvl w:val="0"/>
          <w:numId w:val="11"/>
        </w:numPr>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Injection de commandes (ex : SQL injection) : Tentative d'utilisation de l'application Web pour passer des paramètres aux applications back-office ou au système d'exploitation.</w:t>
      </w:r>
    </w:p>
    <w:p w:rsidR="003A2375" w:rsidRPr="000C21DC" w:rsidRDefault="003A2375" w:rsidP="00E52831">
      <w:pPr>
        <w:pStyle w:val="NormalWeb"/>
        <w:numPr>
          <w:ilvl w:val="0"/>
          <w:numId w:val="11"/>
        </w:numPr>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Conditions d'erreur : Tentative de récupération des informations détaillées du système suite à une mauvaise gestion des conditions d'erreur.</w:t>
      </w:r>
    </w:p>
    <w:p w:rsidR="003A2375" w:rsidRPr="000C21DC" w:rsidRDefault="003A2375" w:rsidP="00E52831">
      <w:pPr>
        <w:pStyle w:val="NormalWeb"/>
        <w:numPr>
          <w:ilvl w:val="0"/>
          <w:numId w:val="11"/>
        </w:numPr>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Directory Traversal/ ForcefulBrowsing : Tentative de modification des requêtes afin qu'elles ne demandent pas à l'application de lui retourner un fichier mais la branche toute entière.</w:t>
      </w:r>
    </w:p>
    <w:p w:rsidR="003A2375" w:rsidRPr="000C21DC" w:rsidRDefault="003A2375" w:rsidP="00E52831">
      <w:pPr>
        <w:pStyle w:val="NormalWeb"/>
        <w:numPr>
          <w:ilvl w:val="0"/>
          <w:numId w:val="11"/>
        </w:numPr>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Administration à distance : Tentative d'accès au site via le mode d'administration Web de l'application, afin d'être administrateur de l'application.</w:t>
      </w:r>
    </w:p>
    <w:p w:rsidR="003A2375" w:rsidRPr="000C21DC" w:rsidRDefault="003A2375" w:rsidP="00E52831">
      <w:pPr>
        <w:pStyle w:val="NormalWeb"/>
        <w:numPr>
          <w:ilvl w:val="0"/>
          <w:numId w:val="11"/>
        </w:numPr>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Divulgation d'informations sensibles dans le code client (HTML, JavaScript, VBScript) : Tentative de récupération d'informations sensibles dans les traitements des langages de scripts clients, réalisés sur le navigateur.</w:t>
      </w:r>
    </w:p>
    <w:p w:rsidR="003A2375" w:rsidRPr="000C21DC" w:rsidRDefault="003A2375" w:rsidP="00E52831">
      <w:pPr>
        <w:pStyle w:val="NormalWeb"/>
        <w:numPr>
          <w:ilvl w:val="0"/>
          <w:numId w:val="11"/>
        </w:numPr>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Analyse des fonctionnalités SSL : Tentative de contournement des mécanismes SSL mis en œuvre.</w:t>
      </w:r>
    </w:p>
    <w:p w:rsidR="003A2375" w:rsidRPr="000C21DC" w:rsidRDefault="003A2375" w:rsidP="003A2375">
      <w:pPr>
        <w:pStyle w:val="NormalWeb"/>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Les auditeurs devront au minimum effectuer les tests fonctionnels décrits ci-dessous lors des phases d'authentification et de validation de transactions.</w:t>
      </w:r>
    </w:p>
    <w:p w:rsidR="003A2375" w:rsidRPr="000C21DC" w:rsidRDefault="003A2375" w:rsidP="00E52831">
      <w:pPr>
        <w:pStyle w:val="NormalWeb"/>
        <w:numPr>
          <w:ilvl w:val="0"/>
          <w:numId w:val="12"/>
        </w:numPr>
        <w:spacing w:before="0" w:beforeAutospacing="0" w:afterAutospacing="0"/>
        <w:rPr>
          <w:rFonts w:ascii="Myriad Pro" w:hAnsi="Myriad Pro" w:cstheme="minorBidi"/>
          <w:b/>
          <w:bCs/>
          <w:color w:val="000000" w:themeColor="text1"/>
        </w:rPr>
      </w:pPr>
      <w:r w:rsidRPr="000C21DC">
        <w:rPr>
          <w:rFonts w:ascii="Myriad Pro" w:hAnsi="Myriad Pro" w:cstheme="minorBidi"/>
          <w:b/>
          <w:bCs/>
          <w:color w:val="000000" w:themeColor="text1"/>
        </w:rPr>
        <w:lastRenderedPageBreak/>
        <w:t>Audit de code source</w:t>
      </w:r>
    </w:p>
    <w:p w:rsidR="003A2375" w:rsidRPr="000C21DC" w:rsidRDefault="003A2375" w:rsidP="003A2375">
      <w:pPr>
        <w:pStyle w:val="NormalWeb"/>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L'objectif de cette étape est de réaliser l'audit de code source des applications critiques (Liste sera arrêtée lors du cadrage) afin de :</w:t>
      </w:r>
    </w:p>
    <w:p w:rsidR="003A2375" w:rsidRPr="000C21DC" w:rsidRDefault="003A2375" w:rsidP="00E52831">
      <w:pPr>
        <w:pStyle w:val="NormalWeb"/>
        <w:numPr>
          <w:ilvl w:val="0"/>
          <w:numId w:val="13"/>
        </w:numPr>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Identifier les vulnérabilités liées à l'application cible</w:t>
      </w:r>
    </w:p>
    <w:p w:rsidR="003A2375" w:rsidRPr="000C21DC" w:rsidRDefault="003A2375" w:rsidP="00E52831">
      <w:pPr>
        <w:pStyle w:val="NormalWeb"/>
        <w:numPr>
          <w:ilvl w:val="0"/>
          <w:numId w:val="13"/>
        </w:numPr>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V</w:t>
      </w:r>
      <w:r w:rsidRPr="000C21DC">
        <w:rPr>
          <w:rFonts w:ascii="Myriad Pro" w:hAnsi="Myriad Pro" w:cs="Arial"/>
          <w:color w:val="000000" w:themeColor="text1"/>
        </w:rPr>
        <w:t>é</w:t>
      </w:r>
      <w:r w:rsidRPr="000C21DC">
        <w:rPr>
          <w:rFonts w:ascii="Myriad Pro" w:hAnsi="Myriad Pro" w:cstheme="minorBidi"/>
          <w:color w:val="000000" w:themeColor="text1"/>
        </w:rPr>
        <w:t>rifier si la plateforme est d</w:t>
      </w:r>
      <w:r w:rsidRPr="000C21DC">
        <w:rPr>
          <w:rFonts w:ascii="Myriad Pro" w:hAnsi="Myriad Pro" w:cs="Arial"/>
          <w:color w:val="000000" w:themeColor="text1"/>
        </w:rPr>
        <w:t>é</w:t>
      </w:r>
      <w:r w:rsidRPr="000C21DC">
        <w:rPr>
          <w:rFonts w:ascii="Myriad Pro" w:hAnsi="Myriad Pro" w:cstheme="minorBidi"/>
          <w:color w:val="000000" w:themeColor="text1"/>
        </w:rPr>
        <w:t>velopp</w:t>
      </w:r>
      <w:r w:rsidRPr="000C21DC">
        <w:rPr>
          <w:rFonts w:ascii="Myriad Pro" w:hAnsi="Myriad Pro" w:cs="Arial"/>
          <w:color w:val="000000" w:themeColor="text1"/>
        </w:rPr>
        <w:t>é</w:t>
      </w:r>
      <w:r w:rsidRPr="000C21DC">
        <w:rPr>
          <w:rFonts w:ascii="Myriad Pro" w:hAnsi="Myriad Pro" w:cstheme="minorBidi"/>
          <w:color w:val="000000" w:themeColor="text1"/>
        </w:rPr>
        <w:t>e conform</w:t>
      </w:r>
      <w:r w:rsidRPr="000C21DC">
        <w:rPr>
          <w:rFonts w:ascii="Myriad Pro" w:hAnsi="Myriad Pro" w:cs="Arial"/>
          <w:color w:val="000000" w:themeColor="text1"/>
        </w:rPr>
        <w:t>é</w:t>
      </w:r>
      <w:r w:rsidRPr="000C21DC">
        <w:rPr>
          <w:rFonts w:ascii="Myriad Pro" w:hAnsi="Myriad Pro" w:cstheme="minorBidi"/>
          <w:color w:val="000000" w:themeColor="text1"/>
        </w:rPr>
        <w:t>ment aux bonnes pratiques de d</w:t>
      </w:r>
      <w:r w:rsidRPr="000C21DC">
        <w:rPr>
          <w:rFonts w:ascii="Myriad Pro" w:hAnsi="Myriad Pro" w:cs="Arial"/>
          <w:color w:val="000000" w:themeColor="text1"/>
        </w:rPr>
        <w:t>é</w:t>
      </w:r>
      <w:r w:rsidRPr="000C21DC">
        <w:rPr>
          <w:rFonts w:ascii="Myriad Pro" w:hAnsi="Myriad Pro" w:cstheme="minorBidi"/>
          <w:color w:val="000000" w:themeColor="text1"/>
        </w:rPr>
        <w:t>veloppement s</w:t>
      </w:r>
      <w:r w:rsidRPr="000C21DC">
        <w:rPr>
          <w:rFonts w:ascii="Myriad Pro" w:hAnsi="Myriad Pro" w:cs="Arial"/>
          <w:color w:val="000000" w:themeColor="text1"/>
        </w:rPr>
        <w:t>é</w:t>
      </w:r>
      <w:r w:rsidRPr="000C21DC">
        <w:rPr>
          <w:rFonts w:ascii="Myriad Pro" w:hAnsi="Myriad Pro" w:cstheme="minorBidi"/>
          <w:color w:val="000000" w:themeColor="text1"/>
        </w:rPr>
        <w:t>curis</w:t>
      </w:r>
      <w:r w:rsidRPr="000C21DC">
        <w:rPr>
          <w:rFonts w:ascii="Myriad Pro" w:hAnsi="Myriad Pro" w:cs="Arial"/>
          <w:color w:val="000000" w:themeColor="text1"/>
        </w:rPr>
        <w:t>é</w:t>
      </w:r>
      <w:r w:rsidRPr="000C21DC">
        <w:rPr>
          <w:rFonts w:ascii="Myriad Pro" w:hAnsi="Myriad Pro" w:cstheme="minorBidi"/>
          <w:color w:val="000000" w:themeColor="text1"/>
        </w:rPr>
        <w:t>.</w:t>
      </w:r>
    </w:p>
    <w:p w:rsidR="003A2375" w:rsidRPr="000C21DC" w:rsidRDefault="003A2375" w:rsidP="00E52831">
      <w:pPr>
        <w:pStyle w:val="NormalWeb"/>
        <w:numPr>
          <w:ilvl w:val="0"/>
          <w:numId w:val="13"/>
        </w:numPr>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Identifier les différents risques associés à ces vulnérabilités.</w:t>
      </w:r>
    </w:p>
    <w:p w:rsidR="003A2375" w:rsidRPr="000C21DC" w:rsidRDefault="003A2375" w:rsidP="00E52831">
      <w:pPr>
        <w:pStyle w:val="NormalWeb"/>
        <w:numPr>
          <w:ilvl w:val="0"/>
          <w:numId w:val="13"/>
        </w:numPr>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S'inspirer des meilleures pratiques et standards internationaux pour déterminer les actions correctives appropriées afin d'optimiser son niveau de sécurité.</w:t>
      </w:r>
    </w:p>
    <w:p w:rsidR="003A2375" w:rsidRPr="000C21DC" w:rsidRDefault="003A2375" w:rsidP="003A2375">
      <w:pPr>
        <w:pStyle w:val="NormalWeb"/>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Cette phase porte sur l'évaluation de la sécurité du code source (manuel et automatique), des    mécanismes de contrôle d'accès et des habilitations et doit permettre de vérifier l'application des politiques et bonnes pratiques au niveau de l'application et surtout le contrôle d'accès et le cloisonnement des profils.</w:t>
      </w:r>
    </w:p>
    <w:p w:rsidR="003A2375" w:rsidRPr="000C21DC" w:rsidRDefault="003A2375" w:rsidP="00E52831">
      <w:pPr>
        <w:pStyle w:val="NormalWeb"/>
        <w:numPr>
          <w:ilvl w:val="0"/>
          <w:numId w:val="12"/>
        </w:numPr>
        <w:spacing w:before="0" w:beforeAutospacing="0" w:afterAutospacing="0"/>
        <w:rPr>
          <w:rFonts w:ascii="Myriad Pro" w:hAnsi="Myriad Pro" w:cstheme="minorBidi"/>
          <w:b/>
          <w:bCs/>
          <w:color w:val="000000" w:themeColor="text1"/>
        </w:rPr>
      </w:pPr>
      <w:r w:rsidRPr="000C21DC">
        <w:rPr>
          <w:rFonts w:ascii="Myriad Pro" w:hAnsi="Myriad Pro" w:cstheme="minorBidi"/>
          <w:b/>
          <w:bCs/>
          <w:color w:val="000000" w:themeColor="text1"/>
        </w:rPr>
        <w:t>Audit de configuration</w:t>
      </w:r>
    </w:p>
    <w:p w:rsidR="003A2375" w:rsidRPr="000C21DC" w:rsidRDefault="003A2375" w:rsidP="00F856B8">
      <w:pPr>
        <w:pStyle w:val="NormalWeb"/>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 xml:space="preserve"> L'audit de configuration des équipements vise à examiner les fichiers de configuration et vérifier leurs conformités par rapport aux besoins de la sécurité et aux meilleures pratiques dans le domaine afin d'identifier les faiblesses et de proposer un paramétrage sécurisé.</w:t>
      </w:r>
    </w:p>
    <w:p w:rsidR="003A2375" w:rsidRPr="000C21DC" w:rsidRDefault="003A2375" w:rsidP="003A2375">
      <w:pPr>
        <w:pStyle w:val="NormalWeb"/>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Il s'agit, à titre indicatif, de réaliser l'analyse au niveau des composants suivants :</w:t>
      </w:r>
    </w:p>
    <w:p w:rsidR="003A2375" w:rsidRPr="000C21DC" w:rsidRDefault="003A2375" w:rsidP="00E52831">
      <w:pPr>
        <w:pStyle w:val="NormalWeb"/>
        <w:numPr>
          <w:ilvl w:val="0"/>
          <w:numId w:val="14"/>
        </w:numPr>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R</w:t>
      </w:r>
      <w:r w:rsidRPr="000C21DC">
        <w:rPr>
          <w:rFonts w:ascii="Myriad Pro" w:hAnsi="Myriad Pro" w:cs="Arial"/>
          <w:color w:val="000000" w:themeColor="text1"/>
        </w:rPr>
        <w:t>é</w:t>
      </w:r>
      <w:r w:rsidRPr="000C21DC">
        <w:rPr>
          <w:rFonts w:ascii="Myriad Pro" w:hAnsi="Myriad Pro" w:cstheme="minorBidi"/>
          <w:color w:val="000000" w:themeColor="text1"/>
        </w:rPr>
        <w:t>seau local : Equipements (pare-feu, switchs, ...), architecture interne logique, architecture de la plate-forme de s</w:t>
      </w:r>
      <w:r w:rsidRPr="000C21DC">
        <w:rPr>
          <w:rFonts w:ascii="Myriad Pro" w:hAnsi="Myriad Pro" w:cs="Arial"/>
          <w:color w:val="000000" w:themeColor="text1"/>
        </w:rPr>
        <w:t>é</w:t>
      </w:r>
      <w:r w:rsidRPr="000C21DC">
        <w:rPr>
          <w:rFonts w:ascii="Myriad Pro" w:hAnsi="Myriad Pro" w:cstheme="minorBidi"/>
          <w:color w:val="000000" w:themeColor="text1"/>
        </w:rPr>
        <w:t>curit</w:t>
      </w:r>
      <w:r w:rsidRPr="000C21DC">
        <w:rPr>
          <w:rFonts w:ascii="Myriad Pro" w:hAnsi="Myriad Pro" w:cs="Arial"/>
          <w:color w:val="000000" w:themeColor="text1"/>
        </w:rPr>
        <w:t>é</w:t>
      </w:r>
      <w:r w:rsidRPr="000C21DC">
        <w:rPr>
          <w:rFonts w:ascii="Myriad Pro" w:hAnsi="Myriad Pro" w:cstheme="minorBidi"/>
          <w:color w:val="000000" w:themeColor="text1"/>
        </w:rPr>
        <w:t xml:space="preserve"> (positionnement des dispositifs, plan d'adressage interne)</w:t>
      </w:r>
    </w:p>
    <w:p w:rsidR="003A2375" w:rsidRPr="000C21DC" w:rsidRDefault="003A2375" w:rsidP="00E52831">
      <w:pPr>
        <w:pStyle w:val="NormalWeb"/>
        <w:numPr>
          <w:ilvl w:val="0"/>
          <w:numId w:val="14"/>
        </w:numPr>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Serveurs et postes de travail : mises à jour et patchs, mise à jour des systèmes d'exploitation et logiciels, bases de données, dispositifs de sécurité (antivirus, système de sauvegarde...), authentification (robustesse des mots de passe, utilisation d'authentification forte, comptes systèmes et applicatifs...), système de fichiers (droits d'accès, partages, utilisation de chiffrement...), cryptographie, services en écoute, journalisation, configuration réseau, stratégie de sécurité.</w:t>
      </w:r>
    </w:p>
    <w:p w:rsidR="003A2375" w:rsidRPr="0065424C" w:rsidRDefault="003A2375" w:rsidP="0065424C">
      <w:pPr>
        <w:pStyle w:val="NormalWeb"/>
        <w:numPr>
          <w:ilvl w:val="0"/>
          <w:numId w:val="13"/>
        </w:numPr>
        <w:spacing w:before="0" w:beforeAutospacing="0" w:after="120" w:afterAutospacing="0"/>
        <w:ind w:left="777" w:hanging="357"/>
        <w:rPr>
          <w:rFonts w:ascii="Myriad Pro" w:hAnsi="Myriad Pro" w:cstheme="minorBidi"/>
          <w:color w:val="000000" w:themeColor="text1"/>
        </w:rPr>
      </w:pPr>
      <w:r w:rsidRPr="000C21DC">
        <w:rPr>
          <w:rFonts w:ascii="Myriad Pro" w:hAnsi="Myriad Pro" w:cstheme="minorBidi"/>
          <w:color w:val="000000" w:themeColor="text1"/>
        </w:rPr>
        <w:t>Applications et bases de données : gestion de la traçabilité des opérations, Gestion des profils et privilèges, gestion des formats de données, cryptographie, authentification, architecture sécuritaire de déploiement, analyse de la configuration applicative et base de données, analyse de la sécurité des scripts.</w:t>
      </w:r>
    </w:p>
    <w:p w:rsidR="003A2375" w:rsidRPr="000C21DC" w:rsidRDefault="003A2375" w:rsidP="00E52831">
      <w:pPr>
        <w:pStyle w:val="NormalWeb"/>
        <w:numPr>
          <w:ilvl w:val="0"/>
          <w:numId w:val="12"/>
        </w:numPr>
        <w:spacing w:before="0" w:beforeAutospacing="0" w:afterAutospacing="0"/>
        <w:rPr>
          <w:rFonts w:ascii="Myriad Pro" w:hAnsi="Myriad Pro" w:cstheme="minorBidi"/>
          <w:b/>
          <w:bCs/>
          <w:color w:val="000000" w:themeColor="text1"/>
        </w:rPr>
      </w:pPr>
      <w:r w:rsidRPr="000C21DC">
        <w:rPr>
          <w:rFonts w:ascii="Myriad Pro" w:hAnsi="Myriad Pro" w:cstheme="minorBidi"/>
          <w:b/>
          <w:bCs/>
          <w:color w:val="000000" w:themeColor="text1"/>
        </w:rPr>
        <w:t>Audit d'architecture</w:t>
      </w:r>
    </w:p>
    <w:p w:rsidR="003A2375" w:rsidRPr="000C21DC" w:rsidRDefault="003A2375" w:rsidP="003A2375">
      <w:pPr>
        <w:pStyle w:val="NormalWeb"/>
        <w:spacing w:before="0" w:beforeAutospacing="0" w:after="120" w:afterAutospacing="0"/>
        <w:rPr>
          <w:rFonts w:ascii="Myriad Pro" w:hAnsi="Myriad Pro" w:cstheme="minorBidi"/>
          <w:color w:val="000000" w:themeColor="text1"/>
        </w:rPr>
      </w:pPr>
      <w:r w:rsidRPr="000C21DC">
        <w:rPr>
          <w:rFonts w:ascii="Myriad Pro" w:hAnsi="Myriad Pro" w:cstheme="minorBidi"/>
          <w:color w:val="000000" w:themeColor="text1"/>
        </w:rPr>
        <w:t>Le titulaire est chargé d'analyser l'architecture des systèmes et équipements réseaux audités et les comparer à l'état de l'art en la matière. A travers l'audit d'architecture, le titulaire retenu doit examiner le positionnement des différents dispositifs de sécurité mis en place au niveau de notre architecture ainsi que la stratégie de sécurité sur les périmètres internes et externes.</w:t>
      </w:r>
    </w:p>
    <w:p w:rsidR="003A2375" w:rsidRPr="000C21DC" w:rsidRDefault="003A2375" w:rsidP="003A2375">
      <w:pPr>
        <w:pStyle w:val="NormalWeb"/>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II devra réaliser un diagnostic de la sécurité de l'architecture du système d'information, des plateformes et solutions. II devra définir les points faibles et forts des maillons composant la chaine applicative, recenser et qualifier les vulnérabilités et trouver les parades techniques pour y remédier.</w:t>
      </w:r>
    </w:p>
    <w:p w:rsidR="003A2375" w:rsidRPr="000C21DC" w:rsidRDefault="003A2375" w:rsidP="003A2375">
      <w:pPr>
        <w:pStyle w:val="NormalWeb"/>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Un design d'architecture de sécurité réseau doit être élaboré et ce, en tenant compte des failles de sécurité identifiées, du dimensionnement du réseau ainsi que des nouvelles menaces auxquelles la structure informatique devrait faire face.</w:t>
      </w:r>
    </w:p>
    <w:p w:rsidR="003A2375" w:rsidRPr="000C21DC" w:rsidRDefault="003A2375" w:rsidP="003A2375">
      <w:pPr>
        <w:pStyle w:val="NormalWeb"/>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Livrables de la prestation 3 :</w:t>
      </w:r>
    </w:p>
    <w:p w:rsidR="003A2375" w:rsidRPr="000C21DC" w:rsidRDefault="003A2375" w:rsidP="00E52831">
      <w:pPr>
        <w:pStyle w:val="NormalWeb"/>
        <w:numPr>
          <w:ilvl w:val="0"/>
          <w:numId w:val="13"/>
        </w:numPr>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lastRenderedPageBreak/>
        <w:t>Rapport d'audit technique détaillant les constats récoltés lors de l'audit ainsi que les recommandations appropriées.</w:t>
      </w:r>
    </w:p>
    <w:p w:rsidR="003A2375" w:rsidRPr="000C21DC" w:rsidRDefault="003A2375" w:rsidP="003A2375">
      <w:pPr>
        <w:pStyle w:val="NormalWeb"/>
        <w:spacing w:before="0" w:beforeAutospacing="0" w:afterAutospacing="0"/>
        <w:rPr>
          <w:rFonts w:ascii="Myriad Pro" w:hAnsi="Myriad Pro" w:cstheme="minorBidi"/>
          <w:color w:val="000000" w:themeColor="text1"/>
        </w:rPr>
      </w:pPr>
    </w:p>
    <w:p w:rsidR="003A2375" w:rsidRPr="000C21DC" w:rsidRDefault="003A2375" w:rsidP="003A2375">
      <w:pPr>
        <w:pStyle w:val="NormalWeb"/>
        <w:spacing w:before="0" w:beforeAutospacing="0" w:afterAutospacing="0"/>
        <w:rPr>
          <w:rFonts w:ascii="Myriad Pro" w:hAnsi="Myriad Pro" w:cstheme="minorBidi"/>
          <w:color w:val="000000" w:themeColor="text1"/>
        </w:rPr>
      </w:pPr>
      <w:r w:rsidRPr="000C21DC">
        <w:rPr>
          <w:rFonts w:ascii="Myriad Pro" w:hAnsi="Myriad Pro" w:cstheme="minorBidi"/>
          <w:b/>
          <w:bCs/>
          <w:color w:val="000000" w:themeColor="text1"/>
          <w:u w:val="single"/>
        </w:rPr>
        <w:t>Prestation 4 : Recommandations et plan d'actions</w:t>
      </w:r>
    </w:p>
    <w:p w:rsidR="003A2375" w:rsidRPr="000C21DC" w:rsidRDefault="003A2375" w:rsidP="003A2375">
      <w:pPr>
        <w:pStyle w:val="NormalWeb"/>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Le prestataire est tenu de proposer des recommandations dans ses différents rapports d'audit et éventuellement les solutions nécessaires pour faire face et pallier aux dysfonctionnements, vulnérabilités et risques relevés lors des missions pour chaque axe d'intervention. Sur la base de ces recommandations, le prestataire établira, un plan d'action global de sécurité visant à mettre la commune et le système en adéquation avec les objectifs identifiés conformément aux normes et directives de sécurité (ISO 27001/2 et la DNSSI)</w:t>
      </w:r>
    </w:p>
    <w:p w:rsidR="003A2375" w:rsidRPr="000C21DC" w:rsidRDefault="003A2375" w:rsidP="003A2375">
      <w:pPr>
        <w:pStyle w:val="NormalWeb"/>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Ce plan d'action doit définir les spécifications suivantes :</w:t>
      </w:r>
    </w:p>
    <w:p w:rsidR="003A2375" w:rsidRPr="000C21DC" w:rsidRDefault="003A2375" w:rsidP="00254325">
      <w:pPr>
        <w:pStyle w:val="NormalWeb"/>
        <w:numPr>
          <w:ilvl w:val="0"/>
          <w:numId w:val="15"/>
        </w:numPr>
        <w:spacing w:before="0" w:beforeAutospacing="0" w:afterAutospacing="0"/>
        <w:ind w:left="426"/>
        <w:rPr>
          <w:rFonts w:ascii="Myriad Pro" w:hAnsi="Myriad Pro" w:cstheme="minorBidi"/>
          <w:color w:val="000000" w:themeColor="text1"/>
        </w:rPr>
      </w:pPr>
      <w:r w:rsidRPr="000C21DC">
        <w:rPr>
          <w:rFonts w:ascii="Myriad Pro" w:hAnsi="Myriad Pro" w:cstheme="minorBidi"/>
          <w:color w:val="000000" w:themeColor="text1"/>
        </w:rPr>
        <w:t xml:space="preserve">Les actions </w:t>
      </w:r>
      <w:r w:rsidRPr="000C21DC">
        <w:rPr>
          <w:rFonts w:ascii="Myriad Pro" w:hAnsi="Myriad Pro" w:cs="Arial"/>
          <w:color w:val="000000" w:themeColor="text1"/>
        </w:rPr>
        <w:t>é</w:t>
      </w:r>
      <w:r w:rsidRPr="000C21DC">
        <w:rPr>
          <w:rFonts w:ascii="Myriad Pro" w:hAnsi="Myriad Pro" w:cstheme="minorBidi"/>
          <w:color w:val="000000" w:themeColor="text1"/>
        </w:rPr>
        <w:t>num</w:t>
      </w:r>
      <w:r w:rsidRPr="000C21DC">
        <w:rPr>
          <w:rFonts w:ascii="Myriad Pro" w:hAnsi="Myriad Pro" w:cs="Arial"/>
          <w:color w:val="000000" w:themeColor="text1"/>
        </w:rPr>
        <w:t>é</w:t>
      </w:r>
      <w:r w:rsidRPr="000C21DC">
        <w:rPr>
          <w:rFonts w:ascii="Myriad Pro" w:hAnsi="Myriad Pro" w:cstheme="minorBidi"/>
          <w:color w:val="000000" w:themeColor="text1"/>
        </w:rPr>
        <w:t>r</w:t>
      </w:r>
      <w:r w:rsidRPr="000C21DC">
        <w:rPr>
          <w:rFonts w:ascii="Myriad Pro" w:hAnsi="Myriad Pro" w:cs="Arial"/>
          <w:color w:val="000000" w:themeColor="text1"/>
        </w:rPr>
        <w:t>é</w:t>
      </w:r>
      <w:r w:rsidRPr="000C21DC">
        <w:rPr>
          <w:rFonts w:ascii="Myriad Pro" w:hAnsi="Myriad Pro" w:cstheme="minorBidi"/>
          <w:color w:val="000000" w:themeColor="text1"/>
        </w:rPr>
        <w:t xml:space="preserve">es doivent </w:t>
      </w:r>
      <w:r w:rsidRPr="000C21DC">
        <w:rPr>
          <w:rFonts w:ascii="Myriad Pro" w:hAnsi="Myriad Pro" w:cs="Arial"/>
          <w:color w:val="000000" w:themeColor="text1"/>
        </w:rPr>
        <w:t>ê</w:t>
      </w:r>
      <w:r w:rsidRPr="000C21DC">
        <w:rPr>
          <w:rFonts w:ascii="Myriad Pro" w:hAnsi="Myriad Pro" w:cstheme="minorBidi"/>
          <w:color w:val="000000" w:themeColor="text1"/>
        </w:rPr>
        <w:t>tre r</w:t>
      </w:r>
      <w:r w:rsidRPr="000C21DC">
        <w:rPr>
          <w:rFonts w:ascii="Myriad Pro" w:hAnsi="Myriad Pro" w:cs="Arial"/>
          <w:color w:val="000000" w:themeColor="text1"/>
        </w:rPr>
        <w:t>é</w:t>
      </w:r>
      <w:r w:rsidRPr="000C21DC">
        <w:rPr>
          <w:rFonts w:ascii="Myriad Pro" w:hAnsi="Myriad Pro" w:cstheme="minorBidi"/>
          <w:color w:val="000000" w:themeColor="text1"/>
        </w:rPr>
        <w:t>parties selon les volets suivants :</w:t>
      </w:r>
    </w:p>
    <w:p w:rsidR="003A2375" w:rsidRPr="000C21DC" w:rsidRDefault="003A2375" w:rsidP="00254325">
      <w:pPr>
        <w:pStyle w:val="NormalWeb"/>
        <w:numPr>
          <w:ilvl w:val="1"/>
          <w:numId w:val="13"/>
        </w:numPr>
        <w:spacing w:before="0" w:beforeAutospacing="0" w:afterAutospacing="0"/>
        <w:ind w:left="709"/>
        <w:rPr>
          <w:rFonts w:ascii="Myriad Pro" w:hAnsi="Myriad Pro" w:cstheme="minorBidi"/>
          <w:color w:val="000000" w:themeColor="text1"/>
        </w:rPr>
      </w:pPr>
      <w:r w:rsidRPr="000C21DC">
        <w:rPr>
          <w:rFonts w:ascii="Myriad Pro" w:hAnsi="Myriad Pro" w:cstheme="minorBidi"/>
          <w:color w:val="000000" w:themeColor="text1"/>
        </w:rPr>
        <w:t>Les actions détaillées organisationnelles et techniques urgentes à mettre en œuvre dans l'immédiat, pour parer aux défaillances les plus graves ;</w:t>
      </w:r>
    </w:p>
    <w:p w:rsidR="003A2375" w:rsidRPr="000C21DC" w:rsidRDefault="003A2375" w:rsidP="00254325">
      <w:pPr>
        <w:pStyle w:val="NormalWeb"/>
        <w:numPr>
          <w:ilvl w:val="1"/>
          <w:numId w:val="13"/>
        </w:numPr>
        <w:spacing w:before="0" w:beforeAutospacing="0" w:afterAutospacing="0"/>
        <w:ind w:left="709"/>
        <w:rPr>
          <w:rFonts w:ascii="Myriad Pro" w:hAnsi="Myriad Pro" w:cstheme="minorBidi"/>
          <w:color w:val="000000" w:themeColor="text1"/>
        </w:rPr>
      </w:pPr>
      <w:r w:rsidRPr="000C21DC">
        <w:rPr>
          <w:rFonts w:ascii="Myriad Pro" w:hAnsi="Myriad Pro" w:cstheme="minorBidi"/>
          <w:color w:val="000000" w:themeColor="text1"/>
        </w:rPr>
        <w:t>Les actions stratégiques, organisationnelles et techniques à mettre en œuvre sur le court, moyen et le long terme ;</w:t>
      </w:r>
    </w:p>
    <w:p w:rsidR="003A2375" w:rsidRPr="000C21DC" w:rsidRDefault="003A2375" w:rsidP="00254325">
      <w:pPr>
        <w:pStyle w:val="NormalWeb"/>
        <w:numPr>
          <w:ilvl w:val="1"/>
          <w:numId w:val="13"/>
        </w:numPr>
        <w:spacing w:before="0" w:beforeAutospacing="0" w:afterAutospacing="0"/>
        <w:ind w:left="709"/>
        <w:rPr>
          <w:rFonts w:ascii="Myriad Pro" w:hAnsi="Myriad Pro" w:cstheme="minorBidi"/>
          <w:color w:val="000000" w:themeColor="text1"/>
        </w:rPr>
      </w:pPr>
      <w:r w:rsidRPr="000C21DC">
        <w:rPr>
          <w:rFonts w:ascii="Myriad Pro" w:hAnsi="Myriad Pro" w:cstheme="minorBidi"/>
          <w:color w:val="000000" w:themeColor="text1"/>
        </w:rPr>
        <w:t>Les actions proposées doivent être réalistes, réalisables, pragmatiques et hiérarchisées en fonction de l'importance du risque et/ou de la vulnérabilité relevée. Elles seront le noyau du plan d'action qui doit être proposé pour chaque axe d'intervention ayant pour objectif la mise en place de ces recommandations ;</w:t>
      </w:r>
    </w:p>
    <w:p w:rsidR="003A2375" w:rsidRPr="000C21DC" w:rsidRDefault="003A2375" w:rsidP="00254325">
      <w:pPr>
        <w:pStyle w:val="NormalWeb"/>
        <w:numPr>
          <w:ilvl w:val="1"/>
          <w:numId w:val="13"/>
        </w:numPr>
        <w:spacing w:before="0" w:beforeAutospacing="0" w:afterAutospacing="0"/>
        <w:ind w:left="709"/>
        <w:rPr>
          <w:rFonts w:ascii="Myriad Pro" w:hAnsi="Myriad Pro" w:cstheme="minorBidi"/>
          <w:color w:val="000000" w:themeColor="text1"/>
        </w:rPr>
      </w:pPr>
      <w:r w:rsidRPr="000C21DC">
        <w:rPr>
          <w:rFonts w:ascii="Myriad Pro" w:hAnsi="Myriad Pro" w:cstheme="minorBidi"/>
          <w:color w:val="000000" w:themeColor="text1"/>
        </w:rPr>
        <w:t>Un responsable de mise en œuvre et une échéance doivent être fixés pour chaque action retenue</w:t>
      </w:r>
    </w:p>
    <w:p w:rsidR="003A2375" w:rsidRPr="000C21DC" w:rsidRDefault="003A2375" w:rsidP="00254325">
      <w:pPr>
        <w:pStyle w:val="NormalWeb"/>
        <w:numPr>
          <w:ilvl w:val="1"/>
          <w:numId w:val="13"/>
        </w:numPr>
        <w:spacing w:before="0" w:beforeAutospacing="0" w:afterAutospacing="0"/>
        <w:ind w:left="709"/>
        <w:rPr>
          <w:rFonts w:ascii="Myriad Pro" w:hAnsi="Myriad Pro" w:cstheme="minorBidi"/>
          <w:color w:val="000000" w:themeColor="text1"/>
        </w:rPr>
      </w:pPr>
      <w:r w:rsidRPr="000C21DC">
        <w:rPr>
          <w:rFonts w:ascii="Myriad Pro" w:hAnsi="Myriad Pro" w:cstheme="minorBidi"/>
          <w:color w:val="000000" w:themeColor="text1"/>
        </w:rPr>
        <w:t>Le titulaire devra proposer des priorités entre ces différents projets en tenant compte de leur impact sur des risques y afférents et de leur coût et contraintes éventuelles de mise en place ;</w:t>
      </w:r>
    </w:p>
    <w:p w:rsidR="003B712B" w:rsidRPr="000C21DC" w:rsidRDefault="003B712B" w:rsidP="003A2375">
      <w:pPr>
        <w:pStyle w:val="NormalWeb"/>
        <w:spacing w:before="0" w:beforeAutospacing="0" w:afterAutospacing="0"/>
        <w:rPr>
          <w:rFonts w:ascii="Myriad Pro" w:hAnsi="Myriad Pro" w:cstheme="minorBidi"/>
          <w:color w:val="000000" w:themeColor="text1"/>
        </w:rPr>
      </w:pPr>
    </w:p>
    <w:p w:rsidR="003A2375" w:rsidRPr="000C21DC" w:rsidRDefault="003A2375" w:rsidP="003A2375">
      <w:pPr>
        <w:pStyle w:val="NormalWeb"/>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Livrables attendus de la prestation 4 :</w:t>
      </w:r>
    </w:p>
    <w:p w:rsidR="003A2375" w:rsidRPr="000C21DC" w:rsidRDefault="003A2375" w:rsidP="00E52831">
      <w:pPr>
        <w:pStyle w:val="NormalWeb"/>
        <w:numPr>
          <w:ilvl w:val="0"/>
          <w:numId w:val="16"/>
        </w:numPr>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Plan d'action sécurité détaillés incluant toutes les recommandations</w:t>
      </w:r>
    </w:p>
    <w:p w:rsidR="003A2375" w:rsidRPr="000C21DC" w:rsidRDefault="003A2375" w:rsidP="003A2375">
      <w:pPr>
        <w:pStyle w:val="NormalWeb"/>
        <w:spacing w:before="0" w:beforeAutospacing="0" w:afterAutospacing="0"/>
        <w:rPr>
          <w:rFonts w:ascii="Myriad Pro" w:hAnsi="Myriad Pro" w:cstheme="minorBidi"/>
          <w:color w:val="000000" w:themeColor="text1"/>
        </w:rPr>
      </w:pPr>
    </w:p>
    <w:p w:rsidR="003A2375" w:rsidRPr="000C21DC" w:rsidRDefault="003A2375" w:rsidP="003A2375">
      <w:pPr>
        <w:pStyle w:val="NormalWeb"/>
        <w:spacing w:before="0" w:beforeAutospacing="0" w:afterAutospacing="0"/>
        <w:rPr>
          <w:rFonts w:ascii="Myriad Pro" w:hAnsi="Myriad Pro" w:cstheme="minorBidi"/>
          <w:color w:val="000000" w:themeColor="text1"/>
          <w:u w:val="single"/>
        </w:rPr>
      </w:pPr>
      <w:r w:rsidRPr="000C21DC">
        <w:rPr>
          <w:rFonts w:ascii="Myriad Pro" w:hAnsi="Myriad Pro" w:cstheme="minorBidi"/>
          <w:b/>
          <w:bCs/>
          <w:color w:val="000000" w:themeColor="text1"/>
          <w:u w:val="single"/>
        </w:rPr>
        <w:t>Prestation 5 : Accompagnement durant l'audit</w:t>
      </w:r>
    </w:p>
    <w:p w:rsidR="003A2375" w:rsidRPr="000C21DC" w:rsidRDefault="003A2375" w:rsidP="003A2375">
      <w:pPr>
        <w:pStyle w:val="NormalWeb"/>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Le prestataire est tenu d'accompagner la commune à la demande pour corriger les vulnérabilités jugées critiques par son équipe.</w:t>
      </w:r>
    </w:p>
    <w:p w:rsidR="003A2375" w:rsidRPr="000C21DC" w:rsidRDefault="003A2375" w:rsidP="003A2375">
      <w:pPr>
        <w:pStyle w:val="NormalWeb"/>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L'assistance pourra aussi couvrir les périmètres suivants :</w:t>
      </w:r>
    </w:p>
    <w:p w:rsidR="003A2375" w:rsidRPr="000C21DC" w:rsidRDefault="003A2375" w:rsidP="00E52831">
      <w:pPr>
        <w:pStyle w:val="NormalWeb"/>
        <w:numPr>
          <w:ilvl w:val="0"/>
          <w:numId w:val="16"/>
        </w:numPr>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Assister l'équipe projet du client à la correction des vulnérabilités critiques ;</w:t>
      </w:r>
    </w:p>
    <w:p w:rsidR="003A2375" w:rsidRPr="000C21DC" w:rsidRDefault="003A2375" w:rsidP="00E52831">
      <w:pPr>
        <w:pStyle w:val="NormalWeb"/>
        <w:numPr>
          <w:ilvl w:val="0"/>
          <w:numId w:val="16"/>
        </w:numPr>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 xml:space="preserve">Mettre </w:t>
      </w:r>
      <w:r w:rsidRPr="000C21DC">
        <w:rPr>
          <w:rFonts w:ascii="Myriad Pro" w:hAnsi="Myriad Pro" w:cs="Arial"/>
          <w:color w:val="000000" w:themeColor="text1"/>
        </w:rPr>
        <w:t>à</w:t>
      </w:r>
      <w:r w:rsidRPr="000C21DC">
        <w:rPr>
          <w:rFonts w:ascii="Myriad Pro" w:hAnsi="Myriad Pro" w:cstheme="minorBidi"/>
          <w:color w:val="000000" w:themeColor="text1"/>
        </w:rPr>
        <w:t xml:space="preserve"> jour les proc</w:t>
      </w:r>
      <w:r w:rsidRPr="000C21DC">
        <w:rPr>
          <w:rFonts w:ascii="Myriad Pro" w:hAnsi="Myriad Pro" w:cs="Arial"/>
          <w:color w:val="000000" w:themeColor="text1"/>
        </w:rPr>
        <w:t>é</w:t>
      </w:r>
      <w:r w:rsidRPr="000C21DC">
        <w:rPr>
          <w:rFonts w:ascii="Myriad Pro" w:hAnsi="Myriad Pro" w:cstheme="minorBidi"/>
          <w:color w:val="000000" w:themeColor="text1"/>
        </w:rPr>
        <w:t>dures exig</w:t>
      </w:r>
      <w:r w:rsidRPr="000C21DC">
        <w:rPr>
          <w:rFonts w:ascii="Myriad Pro" w:hAnsi="Myriad Pro" w:cs="Arial"/>
          <w:color w:val="000000" w:themeColor="text1"/>
        </w:rPr>
        <w:t>é</w:t>
      </w:r>
      <w:r w:rsidRPr="000C21DC">
        <w:rPr>
          <w:rFonts w:ascii="Myriad Pro" w:hAnsi="Myriad Pro" w:cstheme="minorBidi"/>
          <w:color w:val="000000" w:themeColor="text1"/>
        </w:rPr>
        <w:t>es par la DNSSI ;</w:t>
      </w:r>
    </w:p>
    <w:p w:rsidR="003A2375" w:rsidRPr="000C21DC" w:rsidRDefault="003A2375" w:rsidP="00E52831">
      <w:pPr>
        <w:pStyle w:val="NormalWeb"/>
        <w:numPr>
          <w:ilvl w:val="0"/>
          <w:numId w:val="16"/>
        </w:numPr>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Assurer l'évaluation de la sécurité des applications avant leurs mises en production ;</w:t>
      </w:r>
    </w:p>
    <w:p w:rsidR="003A2375" w:rsidRPr="000C21DC" w:rsidRDefault="003A2375" w:rsidP="00E52831">
      <w:pPr>
        <w:pStyle w:val="NormalWeb"/>
        <w:numPr>
          <w:ilvl w:val="0"/>
          <w:numId w:val="16"/>
        </w:numPr>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Établir les rapports de suivi en détaillant les difficultés éventuelles ou les problèmes ponctuels rencontrés lors de la mise en œuvre ainsi que leur résolution ;</w:t>
      </w:r>
    </w:p>
    <w:p w:rsidR="003A2375" w:rsidRPr="000C21DC" w:rsidRDefault="003A2375" w:rsidP="00E52831">
      <w:pPr>
        <w:pStyle w:val="NormalWeb"/>
        <w:numPr>
          <w:ilvl w:val="0"/>
          <w:numId w:val="16"/>
        </w:numPr>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Durcissement des actifs critiques ;</w:t>
      </w:r>
    </w:p>
    <w:p w:rsidR="003A2375" w:rsidRPr="000C21DC" w:rsidRDefault="003A2375" w:rsidP="00E52831">
      <w:pPr>
        <w:pStyle w:val="NormalWeb"/>
        <w:numPr>
          <w:ilvl w:val="0"/>
          <w:numId w:val="16"/>
        </w:numPr>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Réaliser toute prestation liée au cyber sécurité.</w:t>
      </w:r>
    </w:p>
    <w:p w:rsidR="003A2375" w:rsidRPr="000C21DC" w:rsidRDefault="003A2375" w:rsidP="003A2375">
      <w:pPr>
        <w:pStyle w:val="NormalWeb"/>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lastRenderedPageBreak/>
        <w:t>Le soumissionnaire devra détailler dans son offre le workflow de réponse aux demandes de réalisation des prestations d'accompagnement.</w:t>
      </w:r>
    </w:p>
    <w:p w:rsidR="003A2375" w:rsidRPr="000C21DC" w:rsidRDefault="003A2375" w:rsidP="003A2375">
      <w:pPr>
        <w:rPr>
          <w:rFonts w:ascii="Myriad Pro" w:hAnsi="Myriad Pro"/>
          <w:color w:val="000000" w:themeColor="text1"/>
          <w:sz w:val="24"/>
          <w:szCs w:val="24"/>
        </w:rPr>
      </w:pPr>
    </w:p>
    <w:p w:rsidR="003A2375" w:rsidRPr="000C21DC" w:rsidRDefault="00542334" w:rsidP="003A2375">
      <w:pPr>
        <w:pStyle w:val="NormalWeb"/>
        <w:spacing w:before="0" w:beforeAutospacing="0" w:afterAutospacing="0"/>
        <w:rPr>
          <w:rFonts w:ascii="Myriad Pro" w:hAnsi="Myriad Pro" w:cstheme="minorBidi"/>
          <w:color w:val="000000" w:themeColor="text1"/>
        </w:rPr>
      </w:pPr>
      <w:r w:rsidRPr="000C21DC">
        <w:rPr>
          <w:rFonts w:ascii="Myriad Pro" w:hAnsi="Myriad Pro" w:cstheme="minorBidi"/>
          <w:b/>
          <w:bCs/>
          <w:color w:val="000000" w:themeColor="text1"/>
        </w:rPr>
        <w:t>2</w:t>
      </w:r>
      <w:r w:rsidR="003A2375" w:rsidRPr="000C21DC">
        <w:rPr>
          <w:rFonts w:ascii="Myriad Pro" w:hAnsi="Myriad Pro" w:cstheme="minorBidi"/>
          <w:b/>
          <w:bCs/>
          <w:color w:val="000000" w:themeColor="text1"/>
        </w:rPr>
        <w:t>. Qualification du soumissionnaire</w:t>
      </w:r>
    </w:p>
    <w:p w:rsidR="0065424C" w:rsidRDefault="003A2375" w:rsidP="006025DD">
      <w:pPr>
        <w:pStyle w:val="NormalWeb"/>
        <w:spacing w:before="0" w:beforeAutospacing="0" w:afterAutospacing="0"/>
        <w:rPr>
          <w:rFonts w:ascii="Myriad Pro" w:hAnsi="Myriad Pro"/>
        </w:rPr>
      </w:pPr>
      <w:r w:rsidRPr="000C21DC">
        <w:rPr>
          <w:rFonts w:ascii="Myriad Pro" w:hAnsi="Myriad Pro" w:cstheme="minorBidi"/>
          <w:color w:val="000000" w:themeColor="text1"/>
        </w:rPr>
        <w:t xml:space="preserve">Le prestataire doit </w:t>
      </w:r>
      <w:r w:rsidRPr="000C21DC">
        <w:rPr>
          <w:rFonts w:ascii="Myriad Pro" w:hAnsi="Myriad Pro" w:cstheme="minorBidi"/>
        </w:rPr>
        <w:t xml:space="preserve">être qualifié PASSI </w:t>
      </w:r>
      <w:r w:rsidRPr="000C21DC">
        <w:rPr>
          <w:rFonts w:ascii="Myriad Pro" w:hAnsi="Myriad Pro"/>
        </w:rPr>
        <w:t xml:space="preserve">conformément à l’article 25 de la loi 05.20 : le prestataire doit être impérativement certifié PASSI (Prestataire d’Audit de la Sécurité des Systèmes d’Information) par l’Autorité Gouvernementale chargée de la Défense Nationale "Direction Générale de la Sécurité des </w:t>
      </w:r>
      <w:r w:rsidR="006025DD">
        <w:rPr>
          <w:rFonts w:ascii="Myriad Pro" w:hAnsi="Myriad Pro"/>
        </w:rPr>
        <w:t>Systèmes d’Information (DGSSI).</w:t>
      </w:r>
    </w:p>
    <w:p w:rsidR="006025DD" w:rsidRPr="006025DD" w:rsidRDefault="006025DD" w:rsidP="006025DD">
      <w:pPr>
        <w:pStyle w:val="NormalWeb"/>
        <w:spacing w:before="0" w:beforeAutospacing="0" w:afterAutospacing="0"/>
        <w:rPr>
          <w:rFonts w:ascii="Myriad Pro" w:hAnsi="Myriad Pro"/>
        </w:rPr>
      </w:pPr>
    </w:p>
    <w:p w:rsidR="003A2375" w:rsidRPr="000C21DC" w:rsidRDefault="00542334" w:rsidP="003A2375">
      <w:pPr>
        <w:pStyle w:val="NormalWeb"/>
        <w:spacing w:before="0" w:beforeAutospacing="0" w:afterAutospacing="0"/>
        <w:rPr>
          <w:rFonts w:ascii="Myriad Pro" w:hAnsi="Myriad Pro" w:cstheme="minorBidi"/>
          <w:b/>
          <w:bCs/>
          <w:color w:val="000000" w:themeColor="text1"/>
        </w:rPr>
      </w:pPr>
      <w:r w:rsidRPr="000C21DC">
        <w:rPr>
          <w:rFonts w:ascii="Myriad Pro" w:hAnsi="Myriad Pro" w:cstheme="minorBidi"/>
          <w:b/>
          <w:bCs/>
          <w:color w:val="000000" w:themeColor="text1"/>
        </w:rPr>
        <w:t>3</w:t>
      </w:r>
      <w:r w:rsidR="003A2375" w:rsidRPr="000C21DC">
        <w:rPr>
          <w:rFonts w:ascii="Myriad Pro" w:hAnsi="Myriad Pro" w:cstheme="minorBidi"/>
          <w:b/>
          <w:bCs/>
          <w:color w:val="000000" w:themeColor="text1"/>
        </w:rPr>
        <w:t>. Normes, méthodes et qualité exigées pour réaliser la prestation :</w:t>
      </w:r>
    </w:p>
    <w:p w:rsidR="003A2375" w:rsidRPr="000C21DC" w:rsidRDefault="003A2375" w:rsidP="003A2375">
      <w:pPr>
        <w:pStyle w:val="NormalWeb"/>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La commune accorde un grand intérêt à l'utilisation des normes et référentiels adoptés au niveau national et mondialement reconnus.</w:t>
      </w:r>
    </w:p>
    <w:p w:rsidR="003A2375" w:rsidRPr="000C21DC" w:rsidRDefault="003A2375" w:rsidP="003A2375">
      <w:pPr>
        <w:pStyle w:val="NormalWeb"/>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Le prestataire devra s'appuyer sur les exigences des normes, directives et référentiels suivants :</w:t>
      </w:r>
    </w:p>
    <w:p w:rsidR="003A2375" w:rsidRPr="000C21DC" w:rsidRDefault="003A2375" w:rsidP="00E52831">
      <w:pPr>
        <w:pStyle w:val="NormalWeb"/>
        <w:numPr>
          <w:ilvl w:val="0"/>
          <w:numId w:val="17"/>
        </w:numPr>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La loi n° 05-20 relative à la cybersécurité ;</w:t>
      </w:r>
    </w:p>
    <w:p w:rsidR="003A2375" w:rsidRPr="000C21DC" w:rsidRDefault="003A2375" w:rsidP="00E52831">
      <w:pPr>
        <w:pStyle w:val="NormalWeb"/>
        <w:numPr>
          <w:ilvl w:val="0"/>
          <w:numId w:val="17"/>
        </w:numPr>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La Directive Nationale de la Sécurité des Systèmes d'Information (DNSSI V2) ;</w:t>
      </w:r>
    </w:p>
    <w:p w:rsidR="003A2375" w:rsidRPr="000C21DC" w:rsidRDefault="003A2375" w:rsidP="00E52831">
      <w:pPr>
        <w:pStyle w:val="NormalWeb"/>
        <w:numPr>
          <w:ilvl w:val="0"/>
          <w:numId w:val="17"/>
        </w:numPr>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La norme ISO 22301 relative à la Sécurité et résilience - Systèmes de management de la continuité d’activité ;</w:t>
      </w:r>
    </w:p>
    <w:p w:rsidR="003A2375" w:rsidRPr="000C21DC" w:rsidRDefault="003A2375" w:rsidP="00E52831">
      <w:pPr>
        <w:pStyle w:val="NormalWeb"/>
        <w:numPr>
          <w:ilvl w:val="0"/>
          <w:numId w:val="17"/>
        </w:numPr>
        <w:spacing w:before="0" w:beforeAutospacing="0" w:afterAutospacing="0"/>
        <w:rPr>
          <w:rFonts w:ascii="Myriad Pro" w:hAnsi="Myriad Pro" w:cstheme="minorBidi"/>
        </w:rPr>
      </w:pPr>
      <w:r w:rsidRPr="000C21DC">
        <w:rPr>
          <w:rFonts w:ascii="Myriad Pro" w:hAnsi="Myriad Pro" w:cstheme="minorBidi"/>
        </w:rPr>
        <w:t>La norme ISO 27001 relative à la sécurité des systèmes d’information ;</w:t>
      </w:r>
    </w:p>
    <w:p w:rsidR="003A2375" w:rsidRPr="000C21DC" w:rsidRDefault="003A2375" w:rsidP="00E52831">
      <w:pPr>
        <w:pStyle w:val="NormalWeb"/>
        <w:numPr>
          <w:ilvl w:val="0"/>
          <w:numId w:val="17"/>
        </w:numPr>
        <w:spacing w:before="0" w:beforeAutospacing="0" w:afterAutospacing="0"/>
        <w:rPr>
          <w:rFonts w:ascii="Myriad Pro" w:hAnsi="Myriad Pro" w:cstheme="minorBidi"/>
          <w:color w:val="000000" w:themeColor="text1"/>
        </w:rPr>
      </w:pPr>
      <w:r w:rsidRPr="000C21DC">
        <w:rPr>
          <w:rFonts w:ascii="Myriad Pro" w:hAnsi="Myriad Pro" w:cstheme="minorBidi"/>
        </w:rPr>
        <w:t xml:space="preserve">La loi 09-08 relative à la </w:t>
      </w:r>
      <w:r w:rsidRPr="000C21DC">
        <w:rPr>
          <w:rFonts w:ascii="Myriad Pro" w:hAnsi="Myriad Pro" w:cstheme="minorBidi"/>
          <w:color w:val="000000" w:themeColor="text1"/>
        </w:rPr>
        <w:t>protection des données à caractère personnel.</w:t>
      </w:r>
    </w:p>
    <w:p w:rsidR="003A2375" w:rsidRPr="000C21DC" w:rsidRDefault="003A2375" w:rsidP="00E52831">
      <w:pPr>
        <w:pStyle w:val="NormalWeb"/>
        <w:numPr>
          <w:ilvl w:val="0"/>
          <w:numId w:val="17"/>
        </w:numPr>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La loi n° 43-20 relative aux services de confiance pour les transactions électroniques.</w:t>
      </w:r>
    </w:p>
    <w:p w:rsidR="003A2375" w:rsidRPr="000C21DC" w:rsidRDefault="003A2375" w:rsidP="003A2375">
      <w:pPr>
        <w:pStyle w:val="NormalWeb"/>
        <w:spacing w:before="0" w:beforeAutospacing="0" w:afterAutospacing="0"/>
        <w:ind w:left="780"/>
        <w:rPr>
          <w:rFonts w:ascii="Myriad Pro" w:hAnsi="Myriad Pro" w:cstheme="minorBidi"/>
          <w:color w:val="000000" w:themeColor="text1"/>
        </w:rPr>
      </w:pPr>
    </w:p>
    <w:p w:rsidR="003A2375" w:rsidRPr="000C21DC" w:rsidRDefault="00542334" w:rsidP="003A2375">
      <w:pPr>
        <w:pStyle w:val="NormalWeb"/>
        <w:spacing w:before="0" w:beforeAutospacing="0" w:afterAutospacing="0"/>
        <w:rPr>
          <w:rFonts w:ascii="Myriad Pro" w:hAnsi="Myriad Pro" w:cstheme="minorBidi"/>
          <w:color w:val="000000" w:themeColor="text1"/>
        </w:rPr>
      </w:pPr>
      <w:r w:rsidRPr="000C21DC">
        <w:rPr>
          <w:rFonts w:ascii="Myriad Pro" w:hAnsi="Myriad Pro" w:cstheme="minorBidi"/>
          <w:b/>
          <w:bCs/>
          <w:color w:val="000000" w:themeColor="text1"/>
        </w:rPr>
        <w:t>4</w:t>
      </w:r>
      <w:r w:rsidR="003A2375" w:rsidRPr="000C21DC">
        <w:rPr>
          <w:rFonts w:ascii="Myriad Pro" w:hAnsi="Myriad Pro" w:cstheme="minorBidi"/>
          <w:b/>
          <w:bCs/>
          <w:color w:val="000000" w:themeColor="text1"/>
        </w:rPr>
        <w:t>. Exigences relatives à la protection des données :</w:t>
      </w:r>
    </w:p>
    <w:p w:rsidR="003A2375" w:rsidRPr="000C21DC" w:rsidRDefault="003A2375" w:rsidP="003A2375">
      <w:pPr>
        <w:pStyle w:val="NormalWeb"/>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Le prestataire doit protéger les informations sensibles relatives à la prestation, et notamment les constats et les rapports. Il est alors tenu de respecter les exigences de confidentialités ci-après :</w:t>
      </w:r>
    </w:p>
    <w:p w:rsidR="003A2375" w:rsidRPr="000C21DC" w:rsidRDefault="003A2375" w:rsidP="00E52831">
      <w:pPr>
        <w:pStyle w:val="NormalWeb"/>
        <w:numPr>
          <w:ilvl w:val="0"/>
          <w:numId w:val="18"/>
        </w:numPr>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Le prestataire de service ne doit communiquer aucune information à une tierce partie sans le consentement formel de la commune ;</w:t>
      </w:r>
    </w:p>
    <w:p w:rsidR="003A2375" w:rsidRPr="000C21DC" w:rsidRDefault="003A2375" w:rsidP="00E52831">
      <w:pPr>
        <w:pStyle w:val="NormalWeb"/>
        <w:numPr>
          <w:ilvl w:val="0"/>
          <w:numId w:val="18"/>
        </w:numPr>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Il est de la responsabilité du prestataire de garantir que le circuit de production des documents liés à cette prestation soit sécurisé ;</w:t>
      </w:r>
    </w:p>
    <w:p w:rsidR="003A2375" w:rsidRPr="000C21DC" w:rsidRDefault="003A2375" w:rsidP="00E52831">
      <w:pPr>
        <w:pStyle w:val="NormalWeb"/>
        <w:numPr>
          <w:ilvl w:val="0"/>
          <w:numId w:val="18"/>
        </w:numPr>
        <w:spacing w:before="0" w:beforeAutospacing="0" w:afterAutospacing="0"/>
        <w:rPr>
          <w:rFonts w:ascii="Myriad Pro" w:hAnsi="Myriad Pro" w:cstheme="minorBidi"/>
          <w:color w:val="000000" w:themeColor="text1"/>
        </w:rPr>
      </w:pPr>
      <w:r w:rsidRPr="000C21DC">
        <w:rPr>
          <w:rFonts w:ascii="Myriad Pro" w:hAnsi="Myriad Pro" w:cstheme="minorBidi"/>
          <w:color w:val="000000" w:themeColor="text1"/>
        </w:rPr>
        <w:t>Le prestataire doit mettre en place un système sécurisé pour le partage des livrables avec l'équipe de la commune.</w:t>
      </w:r>
    </w:p>
    <w:p w:rsidR="003A2375" w:rsidRPr="005077EE" w:rsidRDefault="003A2375" w:rsidP="003A2375">
      <w:pPr>
        <w:rPr>
          <w:rFonts w:ascii="Myriad Pro" w:hAnsi="Myriad Pro"/>
          <w:color w:val="000000" w:themeColor="text1"/>
          <w:sz w:val="20"/>
          <w:szCs w:val="20"/>
        </w:rPr>
      </w:pPr>
    </w:p>
    <w:p w:rsidR="008A30A7" w:rsidRDefault="008A30A7" w:rsidP="008A30A7">
      <w:pPr>
        <w:pStyle w:val="Paragraphedeliste"/>
        <w:tabs>
          <w:tab w:val="left" w:pos="2127"/>
        </w:tabs>
        <w:spacing w:before="89"/>
        <w:ind w:left="0" w:right="1560" w:firstLine="0"/>
        <w:rPr>
          <w:rFonts w:ascii="Myriad Pro" w:hAnsi="Myriad Pro"/>
          <w:sz w:val="24"/>
        </w:rPr>
      </w:pPr>
    </w:p>
    <w:p w:rsidR="00101ED5" w:rsidRDefault="00101ED5" w:rsidP="00101ED5">
      <w:pPr>
        <w:widowControl/>
        <w:autoSpaceDE/>
        <w:autoSpaceDN/>
        <w:spacing w:after="200" w:line="276" w:lineRule="auto"/>
        <w:rPr>
          <w:rFonts w:ascii="Myriad Pro" w:eastAsia="Cambria" w:hAnsi="Myriad Pro"/>
          <w:b/>
          <w:sz w:val="24"/>
          <w:szCs w:val="24"/>
        </w:rPr>
      </w:pPr>
      <w:bookmarkStart w:id="97" w:name="_Toc143270991"/>
      <w:r>
        <w:rPr>
          <w:rFonts w:ascii="Myriad Pro" w:eastAsia="Cambria" w:hAnsi="Myriad Pro"/>
          <w:bCs/>
        </w:rPr>
        <w:br w:type="page"/>
      </w:r>
    </w:p>
    <w:p w:rsidR="00101ED5" w:rsidRDefault="00101ED5" w:rsidP="00101ED5">
      <w:pPr>
        <w:pStyle w:val="Titre21"/>
        <w:ind w:left="0"/>
        <w:jc w:val="center"/>
        <w:rPr>
          <w:rFonts w:ascii="Myriad Pro" w:eastAsia="Cambria" w:hAnsi="Myriad Pro"/>
          <w:bCs w:val="0"/>
        </w:rPr>
      </w:pPr>
    </w:p>
    <w:p w:rsidR="00101ED5" w:rsidRDefault="00101ED5" w:rsidP="00101ED5">
      <w:pPr>
        <w:pStyle w:val="Titre21"/>
        <w:ind w:left="0"/>
        <w:jc w:val="center"/>
        <w:rPr>
          <w:rFonts w:ascii="Myriad Pro" w:eastAsia="Cambria" w:hAnsi="Myriad Pro"/>
          <w:bCs w:val="0"/>
        </w:rPr>
      </w:pPr>
    </w:p>
    <w:p w:rsidR="00101ED5" w:rsidRDefault="00101ED5" w:rsidP="00101ED5">
      <w:pPr>
        <w:pStyle w:val="Titre21"/>
        <w:ind w:left="0"/>
        <w:jc w:val="center"/>
        <w:rPr>
          <w:rFonts w:ascii="Myriad Pro" w:eastAsia="Cambria" w:hAnsi="Myriad Pro"/>
          <w:bCs w:val="0"/>
        </w:rPr>
      </w:pPr>
    </w:p>
    <w:p w:rsidR="00101ED5" w:rsidRDefault="00101ED5" w:rsidP="00101ED5">
      <w:pPr>
        <w:pStyle w:val="Titre21"/>
        <w:ind w:left="0"/>
        <w:jc w:val="center"/>
        <w:rPr>
          <w:rFonts w:ascii="Myriad Pro" w:eastAsia="Cambria" w:hAnsi="Myriad Pro"/>
          <w:bCs w:val="0"/>
        </w:rPr>
      </w:pPr>
    </w:p>
    <w:p w:rsidR="00101ED5" w:rsidRDefault="00101ED5" w:rsidP="00101ED5">
      <w:pPr>
        <w:pStyle w:val="Titre21"/>
        <w:ind w:left="0"/>
        <w:jc w:val="center"/>
        <w:rPr>
          <w:rFonts w:ascii="Myriad Pro" w:eastAsia="Cambria" w:hAnsi="Myriad Pro"/>
          <w:bCs w:val="0"/>
        </w:rPr>
      </w:pPr>
    </w:p>
    <w:p w:rsidR="00101ED5" w:rsidRDefault="00101ED5" w:rsidP="00101ED5">
      <w:pPr>
        <w:pStyle w:val="Titre21"/>
        <w:ind w:left="0"/>
        <w:jc w:val="center"/>
        <w:rPr>
          <w:rFonts w:ascii="Myriad Pro" w:eastAsia="Cambria" w:hAnsi="Myriad Pro"/>
          <w:bCs w:val="0"/>
        </w:rPr>
      </w:pPr>
    </w:p>
    <w:p w:rsidR="00101ED5" w:rsidRDefault="00101ED5" w:rsidP="00101ED5">
      <w:pPr>
        <w:pStyle w:val="Titre21"/>
        <w:ind w:left="0"/>
        <w:jc w:val="center"/>
        <w:rPr>
          <w:rFonts w:ascii="Myriad Pro" w:eastAsia="Cambria" w:hAnsi="Myriad Pro"/>
          <w:bCs w:val="0"/>
        </w:rPr>
      </w:pPr>
    </w:p>
    <w:p w:rsidR="00101ED5" w:rsidRDefault="00101ED5" w:rsidP="00101ED5">
      <w:pPr>
        <w:pStyle w:val="Titre21"/>
        <w:ind w:left="0"/>
        <w:jc w:val="center"/>
        <w:rPr>
          <w:rFonts w:ascii="Myriad Pro" w:eastAsia="Cambria" w:hAnsi="Myriad Pro"/>
          <w:bCs w:val="0"/>
        </w:rPr>
      </w:pPr>
    </w:p>
    <w:p w:rsidR="00101ED5" w:rsidRDefault="00101ED5" w:rsidP="00101ED5">
      <w:pPr>
        <w:pStyle w:val="Titre21"/>
        <w:ind w:left="0"/>
        <w:jc w:val="center"/>
        <w:rPr>
          <w:rFonts w:ascii="Myriad Pro" w:eastAsia="Cambria" w:hAnsi="Myriad Pro"/>
          <w:bCs w:val="0"/>
        </w:rPr>
      </w:pPr>
    </w:p>
    <w:p w:rsidR="00101ED5" w:rsidRDefault="00101ED5" w:rsidP="00101ED5">
      <w:pPr>
        <w:pStyle w:val="Titre21"/>
        <w:ind w:left="0"/>
        <w:jc w:val="center"/>
        <w:rPr>
          <w:rFonts w:ascii="Myriad Pro" w:eastAsia="Cambria" w:hAnsi="Myriad Pro"/>
          <w:bCs w:val="0"/>
        </w:rPr>
      </w:pPr>
    </w:p>
    <w:p w:rsidR="00101ED5" w:rsidRDefault="00101ED5" w:rsidP="00101ED5">
      <w:pPr>
        <w:pStyle w:val="Titre21"/>
        <w:ind w:left="0"/>
        <w:jc w:val="center"/>
        <w:rPr>
          <w:rFonts w:ascii="Myriad Pro" w:eastAsia="Cambria" w:hAnsi="Myriad Pro"/>
          <w:bCs w:val="0"/>
        </w:rPr>
      </w:pPr>
    </w:p>
    <w:p w:rsidR="00101ED5" w:rsidRDefault="00101ED5" w:rsidP="00101ED5">
      <w:pPr>
        <w:pStyle w:val="Titre21"/>
        <w:ind w:left="0"/>
        <w:jc w:val="center"/>
        <w:rPr>
          <w:rFonts w:ascii="Myriad Pro" w:eastAsia="Cambria" w:hAnsi="Myriad Pro"/>
          <w:bCs w:val="0"/>
        </w:rPr>
      </w:pPr>
    </w:p>
    <w:p w:rsidR="006025DD" w:rsidRDefault="006025DD" w:rsidP="00101ED5">
      <w:pPr>
        <w:pStyle w:val="Titre21"/>
        <w:ind w:left="0"/>
        <w:jc w:val="center"/>
        <w:rPr>
          <w:rFonts w:ascii="Myriad Pro" w:eastAsia="Cambria" w:hAnsi="Myriad Pro"/>
          <w:bCs w:val="0"/>
        </w:rPr>
      </w:pPr>
    </w:p>
    <w:p w:rsidR="006025DD" w:rsidRDefault="006025DD" w:rsidP="00101ED5">
      <w:pPr>
        <w:pStyle w:val="Titre21"/>
        <w:ind w:left="0"/>
        <w:jc w:val="center"/>
        <w:rPr>
          <w:rFonts w:ascii="Myriad Pro" w:eastAsia="Cambria" w:hAnsi="Myriad Pro"/>
          <w:bCs w:val="0"/>
        </w:rPr>
      </w:pPr>
    </w:p>
    <w:p w:rsidR="006025DD" w:rsidRDefault="006025DD" w:rsidP="00101ED5">
      <w:pPr>
        <w:pStyle w:val="Titre21"/>
        <w:ind w:left="0"/>
        <w:jc w:val="center"/>
        <w:rPr>
          <w:rFonts w:ascii="Myriad Pro" w:eastAsia="Cambria" w:hAnsi="Myriad Pro"/>
          <w:bCs w:val="0"/>
        </w:rPr>
      </w:pPr>
    </w:p>
    <w:p w:rsidR="006025DD" w:rsidRDefault="006025DD" w:rsidP="00101ED5">
      <w:pPr>
        <w:pStyle w:val="Titre21"/>
        <w:ind w:left="0"/>
        <w:jc w:val="center"/>
        <w:rPr>
          <w:rFonts w:ascii="Myriad Pro" w:eastAsia="Cambria" w:hAnsi="Myriad Pro"/>
          <w:bCs w:val="0"/>
        </w:rPr>
      </w:pPr>
    </w:p>
    <w:p w:rsidR="006025DD" w:rsidRDefault="006025DD" w:rsidP="00101ED5">
      <w:pPr>
        <w:pStyle w:val="Titre21"/>
        <w:ind w:left="0"/>
        <w:jc w:val="center"/>
        <w:rPr>
          <w:rFonts w:ascii="Myriad Pro" w:eastAsia="Cambria" w:hAnsi="Myriad Pro"/>
          <w:bCs w:val="0"/>
        </w:rPr>
      </w:pPr>
    </w:p>
    <w:p w:rsidR="006025DD" w:rsidRDefault="006025DD" w:rsidP="00101ED5">
      <w:pPr>
        <w:pStyle w:val="Titre21"/>
        <w:ind w:left="0"/>
        <w:jc w:val="center"/>
        <w:rPr>
          <w:rFonts w:ascii="Myriad Pro" w:eastAsia="Cambria" w:hAnsi="Myriad Pro"/>
          <w:bCs w:val="0"/>
        </w:rPr>
      </w:pPr>
    </w:p>
    <w:p w:rsidR="006025DD" w:rsidRDefault="006025DD" w:rsidP="00101ED5">
      <w:pPr>
        <w:pStyle w:val="Titre21"/>
        <w:ind w:left="0"/>
        <w:jc w:val="center"/>
        <w:rPr>
          <w:rFonts w:ascii="Myriad Pro" w:eastAsia="Cambria" w:hAnsi="Myriad Pro"/>
          <w:bCs w:val="0"/>
        </w:rPr>
      </w:pPr>
    </w:p>
    <w:p w:rsidR="006025DD" w:rsidRDefault="006025DD" w:rsidP="00101ED5">
      <w:pPr>
        <w:pStyle w:val="Titre21"/>
        <w:ind w:left="0"/>
        <w:jc w:val="center"/>
        <w:rPr>
          <w:rFonts w:ascii="Myriad Pro" w:eastAsia="Cambria" w:hAnsi="Myriad Pro"/>
          <w:bCs w:val="0"/>
        </w:rPr>
      </w:pPr>
    </w:p>
    <w:p w:rsidR="00101ED5" w:rsidRPr="00E667D7" w:rsidRDefault="00101ED5" w:rsidP="00101ED5">
      <w:pPr>
        <w:pStyle w:val="Titre11"/>
        <w:jc w:val="center"/>
        <w:rPr>
          <w:rFonts w:ascii="Myriad Pro" w:hAnsi="Myriad Pro"/>
        </w:rPr>
      </w:pPr>
      <w:bookmarkStart w:id="98" w:name="_Toc163212706"/>
      <w:r w:rsidRPr="00E667D7">
        <w:rPr>
          <w:rFonts w:ascii="Myriad Pro" w:hAnsi="Myriad Pro"/>
        </w:rPr>
        <w:t>CHAPITRE III : DÉFINITION DES PRIX</w:t>
      </w:r>
      <w:bookmarkEnd w:id="98"/>
    </w:p>
    <w:p w:rsidR="00101ED5" w:rsidRDefault="00101ED5" w:rsidP="00101ED5">
      <w:pPr>
        <w:pStyle w:val="Titre21"/>
        <w:ind w:left="0"/>
        <w:rPr>
          <w:rFonts w:ascii="Myriad Pro" w:eastAsia="Cambria" w:hAnsi="Myriad Pro"/>
          <w:bCs w:val="0"/>
        </w:rPr>
      </w:pPr>
    </w:p>
    <w:p w:rsidR="00101ED5" w:rsidRDefault="00101ED5" w:rsidP="00101ED5">
      <w:pPr>
        <w:widowControl/>
        <w:autoSpaceDE/>
        <w:autoSpaceDN/>
        <w:spacing w:after="200" w:line="276" w:lineRule="auto"/>
        <w:rPr>
          <w:rFonts w:ascii="Myriad Pro" w:eastAsia="Cambria" w:hAnsi="Myriad Pro"/>
          <w:b/>
          <w:sz w:val="24"/>
          <w:szCs w:val="24"/>
        </w:rPr>
      </w:pPr>
      <w:r>
        <w:rPr>
          <w:rFonts w:ascii="Myriad Pro" w:eastAsia="Cambria" w:hAnsi="Myriad Pro"/>
          <w:bCs/>
        </w:rPr>
        <w:br w:type="page"/>
      </w:r>
    </w:p>
    <w:p w:rsidR="00101ED5" w:rsidRDefault="00101ED5" w:rsidP="00101ED5">
      <w:pPr>
        <w:pStyle w:val="Titre21"/>
        <w:ind w:left="0"/>
        <w:rPr>
          <w:rFonts w:ascii="Myriad Pro" w:eastAsia="Cambria" w:hAnsi="Myriad Pro"/>
        </w:rPr>
      </w:pPr>
      <w:bookmarkStart w:id="99" w:name="_Toc163212707"/>
      <w:r w:rsidRPr="000123DD">
        <w:rPr>
          <w:rFonts w:ascii="Myriad Pro" w:eastAsia="Cambria" w:hAnsi="Myriad Pro"/>
        </w:rPr>
        <w:lastRenderedPageBreak/>
        <w:t>ARTICLE 3</w:t>
      </w:r>
      <w:r>
        <w:rPr>
          <w:rFonts w:ascii="Myriad Pro" w:eastAsia="Cambria" w:hAnsi="Myriad Pro"/>
        </w:rPr>
        <w:t>5</w:t>
      </w:r>
      <w:r w:rsidRPr="000123DD">
        <w:rPr>
          <w:rFonts w:ascii="Myriad Pro" w:eastAsia="Cambria" w:hAnsi="Myriad Pro"/>
        </w:rPr>
        <w:t xml:space="preserve"> : </w:t>
      </w:r>
      <w:bookmarkEnd w:id="97"/>
      <w:r w:rsidRPr="000123DD">
        <w:rPr>
          <w:rFonts w:ascii="Myriad Pro" w:eastAsia="Cambria" w:hAnsi="Myriad Pro"/>
        </w:rPr>
        <w:t>DESCRIPTIF DES PRIX</w:t>
      </w:r>
      <w:bookmarkEnd w:id="99"/>
    </w:p>
    <w:p w:rsidR="00101ED5" w:rsidRPr="00CB161E" w:rsidRDefault="00101ED5" w:rsidP="00101ED5">
      <w:pPr>
        <w:pBdr>
          <w:top w:val="nil"/>
          <w:left w:val="nil"/>
          <w:bottom w:val="nil"/>
          <w:right w:val="nil"/>
          <w:between w:val="nil"/>
        </w:pBdr>
        <w:tabs>
          <w:tab w:val="left" w:pos="10206"/>
        </w:tabs>
        <w:ind w:right="-13"/>
        <w:jc w:val="both"/>
        <w:rPr>
          <w:rFonts w:ascii="Myriad Pro" w:hAnsi="Myriad Pro"/>
          <w:b/>
          <w:i/>
          <w:color w:val="000000"/>
          <w:sz w:val="24"/>
          <w:szCs w:val="24"/>
          <w:u w:val="single"/>
        </w:rPr>
      </w:pPr>
      <w:r w:rsidRPr="00CB161E">
        <w:rPr>
          <w:rFonts w:ascii="Myriad Pro" w:hAnsi="Myriad Pro"/>
          <w:b/>
          <w:i/>
          <w:color w:val="000000"/>
          <w:sz w:val="24"/>
          <w:szCs w:val="24"/>
          <w:u w:val="single"/>
        </w:rPr>
        <w:t>PRIX N°1:</w:t>
      </w:r>
    </w:p>
    <w:p w:rsidR="00101ED5" w:rsidRPr="0004537E" w:rsidRDefault="00101ED5" w:rsidP="00101ED5">
      <w:pPr>
        <w:pBdr>
          <w:top w:val="nil"/>
          <w:left w:val="nil"/>
          <w:bottom w:val="nil"/>
          <w:right w:val="nil"/>
          <w:between w:val="nil"/>
        </w:pBdr>
        <w:tabs>
          <w:tab w:val="left" w:pos="10206"/>
        </w:tabs>
        <w:spacing w:after="240"/>
        <w:ind w:right="-13"/>
        <w:jc w:val="both"/>
        <w:rPr>
          <w:rFonts w:ascii="Myriad Pro" w:hAnsi="Myriad Pro"/>
          <w:color w:val="000000"/>
          <w:sz w:val="24"/>
          <w:szCs w:val="24"/>
        </w:rPr>
      </w:pPr>
      <w:r w:rsidRPr="0004537E">
        <w:rPr>
          <w:rFonts w:ascii="Myriad Pro" w:hAnsi="Myriad Pro"/>
          <w:bCs/>
          <w:sz w:val="24"/>
          <w:szCs w:val="24"/>
        </w:rPr>
        <w:t xml:space="preserve">Ce prix rémunère </w:t>
      </w:r>
      <w:r w:rsidR="00510EC0" w:rsidRPr="0004537E">
        <w:rPr>
          <w:rFonts w:ascii="Myriad Pro" w:hAnsi="Myriad Pro"/>
          <w:bCs/>
          <w:sz w:val="24"/>
          <w:szCs w:val="24"/>
        </w:rPr>
        <w:t xml:space="preserve">au </w:t>
      </w:r>
      <w:r w:rsidR="0004537E" w:rsidRPr="0004537E">
        <w:rPr>
          <w:rFonts w:ascii="Myriad Pro" w:hAnsi="Myriad Pro"/>
          <w:bCs/>
          <w:sz w:val="24"/>
          <w:szCs w:val="24"/>
        </w:rPr>
        <w:t>forfait</w:t>
      </w:r>
      <w:r w:rsidR="006025DD">
        <w:rPr>
          <w:rFonts w:ascii="Myriad Pro" w:hAnsi="Myriad Pro"/>
          <w:bCs/>
          <w:sz w:val="24"/>
          <w:szCs w:val="24"/>
        </w:rPr>
        <w:t xml:space="preserve"> </w:t>
      </w:r>
      <w:r w:rsidR="0004537E" w:rsidRPr="0004537E">
        <w:rPr>
          <w:rFonts w:ascii="Myriad Pro" w:hAnsi="Myriad Pro"/>
          <w:bCs/>
          <w:sz w:val="24"/>
          <w:szCs w:val="24"/>
        </w:rPr>
        <w:t>L’audit de</w:t>
      </w:r>
      <w:r w:rsidR="001977B4">
        <w:rPr>
          <w:rFonts w:ascii="Myriad Pro" w:hAnsi="Myriad Pro"/>
          <w:bCs/>
          <w:sz w:val="24"/>
          <w:szCs w:val="24"/>
        </w:rPr>
        <w:t xml:space="preserve">s pratiques de </w:t>
      </w:r>
      <w:r w:rsidR="0004537E" w:rsidRPr="0004537E">
        <w:rPr>
          <w:rFonts w:ascii="Myriad Pro" w:hAnsi="Myriad Pro"/>
          <w:bCs/>
          <w:sz w:val="24"/>
          <w:szCs w:val="24"/>
        </w:rPr>
        <w:t>sécurité des systèmes d’information, assistance et conformité à la DNSSI V2 et</w:t>
      </w:r>
      <w:r w:rsidR="001977B4">
        <w:rPr>
          <w:rFonts w:ascii="Myriad Pro" w:hAnsi="Myriad Pro"/>
          <w:bCs/>
          <w:sz w:val="24"/>
          <w:szCs w:val="24"/>
        </w:rPr>
        <w:t xml:space="preserve"> aux </w:t>
      </w:r>
      <w:r w:rsidR="0004537E" w:rsidRPr="0004537E">
        <w:rPr>
          <w:rFonts w:ascii="Myriad Pro" w:hAnsi="Myriad Pro"/>
          <w:bCs/>
          <w:sz w:val="24"/>
          <w:szCs w:val="24"/>
        </w:rPr>
        <w:t>loi</w:t>
      </w:r>
      <w:r w:rsidR="001977B4">
        <w:rPr>
          <w:rFonts w:ascii="Myriad Pro" w:hAnsi="Myriad Pro"/>
          <w:bCs/>
          <w:sz w:val="24"/>
          <w:szCs w:val="24"/>
        </w:rPr>
        <w:t>s y afférentes</w:t>
      </w:r>
      <w:r w:rsidR="0004537E" w:rsidRPr="0004537E">
        <w:rPr>
          <w:rFonts w:ascii="Myriad Pro" w:hAnsi="Myriad Pro"/>
          <w:bCs/>
          <w:sz w:val="24"/>
          <w:szCs w:val="24"/>
        </w:rPr>
        <w:t xml:space="preserve"> pour le compte de la commune de Salé</w:t>
      </w:r>
      <w:r w:rsidRPr="0004537E">
        <w:rPr>
          <w:rFonts w:ascii="Myriad Pro" w:hAnsi="Myriad Pro"/>
          <w:color w:val="000000"/>
          <w:sz w:val="24"/>
          <w:szCs w:val="24"/>
        </w:rPr>
        <w:t>.</w:t>
      </w:r>
    </w:p>
    <w:p w:rsidR="00101ED5" w:rsidRDefault="00101ED5" w:rsidP="00101ED5">
      <w:pPr>
        <w:pStyle w:val="Paragraphedeliste"/>
        <w:pBdr>
          <w:top w:val="nil"/>
          <w:left w:val="nil"/>
          <w:bottom w:val="nil"/>
          <w:right w:val="nil"/>
          <w:between w:val="nil"/>
        </w:pBdr>
        <w:tabs>
          <w:tab w:val="left" w:pos="10206"/>
        </w:tabs>
        <w:ind w:left="1004" w:right="-13" w:firstLine="0"/>
        <w:jc w:val="both"/>
        <w:rPr>
          <w:rFonts w:ascii="Myriad Pro" w:hAnsi="Myriad Pro"/>
          <w:color w:val="000000"/>
          <w:sz w:val="24"/>
          <w:szCs w:val="24"/>
        </w:rPr>
      </w:pPr>
    </w:p>
    <w:p w:rsidR="00815C38" w:rsidRDefault="00101ED5" w:rsidP="00101ED5">
      <w:pPr>
        <w:pStyle w:val="Titre21"/>
        <w:ind w:left="0"/>
        <w:rPr>
          <w:rFonts w:ascii="Myriad Pro" w:eastAsia="Cambria" w:hAnsi="Myriad Pro"/>
          <w:bCs w:val="0"/>
        </w:rPr>
      </w:pPr>
      <w:bookmarkStart w:id="100" w:name="_heading=h.3q5sasy" w:colFirst="0" w:colLast="0"/>
      <w:bookmarkStart w:id="101" w:name="_Toc143270993"/>
      <w:bookmarkStart w:id="102" w:name="_Toc163212708"/>
      <w:bookmarkEnd w:id="100"/>
      <w:r w:rsidRPr="000123DD">
        <w:rPr>
          <w:rFonts w:ascii="Myriad Pro" w:eastAsia="Cambria" w:hAnsi="Myriad Pro"/>
          <w:bCs w:val="0"/>
        </w:rPr>
        <w:t>ARTICLE 3</w:t>
      </w:r>
      <w:r>
        <w:rPr>
          <w:rFonts w:ascii="Myriad Pro" w:eastAsia="Cambria" w:hAnsi="Myriad Pro"/>
          <w:bCs w:val="0"/>
        </w:rPr>
        <w:t>6 :</w:t>
      </w:r>
    </w:p>
    <w:p w:rsidR="00101ED5" w:rsidRDefault="00101ED5" w:rsidP="00815C38">
      <w:pPr>
        <w:pStyle w:val="Titre21"/>
        <w:ind w:left="0"/>
        <w:jc w:val="center"/>
        <w:rPr>
          <w:rFonts w:ascii="Myriad Pro" w:eastAsia="Cambria" w:hAnsi="Myriad Pro"/>
          <w:bCs w:val="0"/>
        </w:rPr>
      </w:pPr>
      <w:r w:rsidRPr="00281AB5">
        <w:rPr>
          <w:rFonts w:ascii="Myriad Pro" w:eastAsia="Cambria" w:hAnsi="Myriad Pro"/>
          <w:bCs w:val="0"/>
        </w:rPr>
        <w:t>BORDEREAU DE PRIX</w:t>
      </w:r>
      <w:r>
        <w:rPr>
          <w:rFonts w:ascii="Myriad Pro" w:eastAsia="Cambria" w:hAnsi="Myriad Pro"/>
          <w:bCs w:val="0"/>
        </w:rPr>
        <w:t>-</w:t>
      </w:r>
      <w:r w:rsidRPr="00281AB5">
        <w:rPr>
          <w:rFonts w:ascii="Myriad Pro" w:eastAsia="Cambria" w:hAnsi="Myriad Pro"/>
          <w:bCs w:val="0"/>
        </w:rPr>
        <w:t xml:space="preserve"> DETAIL ESTIMATIF</w:t>
      </w:r>
      <w:bookmarkEnd w:id="101"/>
      <w:bookmarkEnd w:id="102"/>
    </w:p>
    <w:p w:rsidR="00815C38" w:rsidRPr="00281AB5" w:rsidRDefault="00815C38" w:rsidP="00601E64">
      <w:pPr>
        <w:pStyle w:val="Titre21"/>
        <w:ind w:left="0"/>
        <w:jc w:val="center"/>
        <w:rPr>
          <w:rFonts w:ascii="Myriad Pro" w:eastAsia="Cambria" w:hAnsi="Myriad Pro"/>
          <w:bCs w:val="0"/>
        </w:rPr>
      </w:pPr>
      <w:r>
        <w:rPr>
          <w:rFonts w:ascii="Myriad Pro" w:eastAsia="Cambria" w:hAnsi="Myriad Pro"/>
          <w:bCs w:val="0"/>
        </w:rPr>
        <w:t>Marché n°</w:t>
      </w:r>
      <w:r w:rsidR="00601E64">
        <w:rPr>
          <w:rFonts w:ascii="Myriad Pro" w:eastAsia="Cambria" w:hAnsi="Myriad Pro"/>
          <w:bCs w:val="0"/>
        </w:rPr>
        <w:t>26</w:t>
      </w:r>
      <w:r>
        <w:rPr>
          <w:rFonts w:ascii="Myriad Pro" w:eastAsia="Cambria" w:hAnsi="Myriad Pro"/>
          <w:bCs w:val="0"/>
        </w:rPr>
        <w:t>/CS/2024</w:t>
      </w:r>
    </w:p>
    <w:p w:rsidR="00C232F7" w:rsidRPr="00815C38" w:rsidRDefault="00F856B8" w:rsidP="00815C38">
      <w:pPr>
        <w:tabs>
          <w:tab w:val="left" w:pos="10206"/>
        </w:tabs>
        <w:ind w:right="-13"/>
        <w:jc w:val="center"/>
        <w:rPr>
          <w:rFonts w:ascii="Myriad Pro" w:eastAsiaTheme="minorHAnsi" w:hAnsi="Myriad Pro" w:cstheme="minorBidi"/>
          <w:b/>
          <w:kern w:val="2"/>
          <w:lang w:eastAsia="en-US"/>
        </w:rPr>
      </w:pPr>
      <w:r w:rsidRPr="00815C38">
        <w:rPr>
          <w:rFonts w:ascii="Myriad Pro" w:hAnsi="Myriad Pro"/>
          <w:b/>
          <w:sz w:val="24"/>
          <w:szCs w:val="24"/>
        </w:rPr>
        <w:t>L’Audit</w:t>
      </w:r>
      <w:r w:rsidR="001977B4" w:rsidRPr="00815C38">
        <w:rPr>
          <w:rFonts w:ascii="Myriad Pro" w:hAnsi="Myriad Pro"/>
          <w:b/>
          <w:sz w:val="24"/>
          <w:szCs w:val="24"/>
        </w:rPr>
        <w:t xml:space="preserve"> des pratiques de la sécurité des systèmes d’information, assistance et conformité à la DNSSI V2 et aux lois y afférentes pour le compte de la commune de Salé</w:t>
      </w:r>
      <w:r w:rsidR="00C232F7" w:rsidRPr="00815C38">
        <w:rPr>
          <w:rFonts w:ascii="Myriad Pro" w:eastAsiaTheme="minorHAnsi" w:hAnsi="Myriad Pro" w:cstheme="minorBidi"/>
          <w:b/>
          <w:kern w:val="2"/>
          <w:lang w:eastAsia="en-US"/>
        </w:rPr>
        <w:t>.</w:t>
      </w:r>
    </w:p>
    <w:p w:rsidR="00101ED5" w:rsidRPr="00281AB5" w:rsidRDefault="00101ED5" w:rsidP="00101ED5">
      <w:pPr>
        <w:tabs>
          <w:tab w:val="left" w:pos="10206"/>
        </w:tabs>
        <w:ind w:right="-13"/>
        <w:jc w:val="both"/>
        <w:rPr>
          <w:rFonts w:ascii="Myriad Pro" w:hAnsi="Myriad Pro"/>
          <w:b/>
          <w:sz w:val="24"/>
          <w:szCs w:val="24"/>
        </w:rPr>
      </w:pPr>
    </w:p>
    <w:p w:rsidR="00101ED5" w:rsidRPr="0065424C" w:rsidRDefault="002D63F7" w:rsidP="004A7F49">
      <w:pPr>
        <w:ind w:right="-13"/>
        <w:jc w:val="center"/>
        <w:rPr>
          <w:rFonts w:ascii="Myriad Pro" w:hAnsi="Myriad Pro"/>
          <w:sz w:val="20"/>
          <w:szCs w:val="20"/>
        </w:rPr>
      </w:pPr>
      <w:r w:rsidRPr="0065424C">
        <w:rPr>
          <w:rFonts w:ascii="Myriad Pro" w:hAnsi="Myriad Pro"/>
          <w:sz w:val="20"/>
          <w:szCs w:val="20"/>
        </w:rPr>
        <w:t>Passé par appel d’offres ouvert national sur offres de prix pas</w:t>
      </w:r>
      <w:r w:rsidR="0065424C">
        <w:rPr>
          <w:rFonts w:ascii="Myriad Pro" w:hAnsi="Myriad Pro"/>
          <w:sz w:val="20"/>
          <w:szCs w:val="20"/>
        </w:rPr>
        <w:t>sé en application du</w:t>
      </w:r>
      <w:r w:rsidR="0065424C" w:rsidRPr="0065424C">
        <w:rPr>
          <w:rFonts w:ascii="Myriad Pro" w:hAnsi="Myriad Pro"/>
          <w:sz w:val="20"/>
          <w:szCs w:val="20"/>
        </w:rPr>
        <w:t xml:space="preserve"> paragraphe </w:t>
      </w:r>
      <w:r w:rsidRPr="0065424C">
        <w:rPr>
          <w:rFonts w:ascii="Myriad Pro" w:hAnsi="Myriad Pro"/>
          <w:sz w:val="20"/>
          <w:szCs w:val="20"/>
        </w:rPr>
        <w:t>1et</w:t>
      </w:r>
      <w:r w:rsidR="0065424C" w:rsidRPr="0065424C">
        <w:rPr>
          <w:rFonts w:ascii="Myriad Pro" w:hAnsi="Myriad Pro"/>
          <w:sz w:val="20"/>
          <w:szCs w:val="20"/>
        </w:rPr>
        <w:t xml:space="preserve"> </w:t>
      </w:r>
      <w:r w:rsidRPr="0065424C">
        <w:rPr>
          <w:rFonts w:ascii="Myriad Pro" w:hAnsi="Myriad Pro"/>
          <w:sz w:val="20"/>
          <w:szCs w:val="20"/>
        </w:rPr>
        <w:t>3-a de l’alinéa 1 d</w:t>
      </w:r>
      <w:r w:rsidR="0065424C" w:rsidRPr="0065424C">
        <w:rPr>
          <w:rFonts w:ascii="Myriad Pro" w:hAnsi="Myriad Pro"/>
          <w:sz w:val="20"/>
          <w:szCs w:val="20"/>
        </w:rPr>
        <w:t xml:space="preserve">e l’article 19 et le paragraphe1 </w:t>
      </w:r>
      <w:r w:rsidRPr="0065424C">
        <w:rPr>
          <w:rFonts w:ascii="Myriad Pro" w:hAnsi="Myriad Pro"/>
          <w:sz w:val="20"/>
          <w:szCs w:val="20"/>
        </w:rPr>
        <w:t>de l’article 20 du décret n°2.22.431 du 15 Chaabane 1444 (8 mars 2023) relatif aux marchés publics.</w:t>
      </w:r>
      <w:r w:rsidR="00815C38" w:rsidRPr="0065424C">
        <w:rPr>
          <w:rFonts w:ascii="Myriad Pro" w:hAnsi="Myriad Pro"/>
          <w:sz w:val="20"/>
          <w:szCs w:val="20"/>
        </w:rPr>
        <w:t>.</w:t>
      </w: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8"/>
        <w:gridCol w:w="4462"/>
        <w:gridCol w:w="782"/>
        <w:gridCol w:w="1275"/>
        <w:gridCol w:w="1140"/>
        <w:gridCol w:w="1548"/>
      </w:tblGrid>
      <w:tr w:rsidR="00101ED5" w:rsidRPr="00281AB5" w:rsidTr="00C232F7">
        <w:trPr>
          <w:trHeight w:val="247"/>
        </w:trPr>
        <w:tc>
          <w:tcPr>
            <w:tcW w:w="778" w:type="dxa"/>
            <w:shd w:val="clear" w:color="auto" w:fill="F2F2F2" w:themeFill="background1" w:themeFillShade="F2"/>
            <w:vAlign w:val="center"/>
          </w:tcPr>
          <w:p w:rsidR="00101ED5" w:rsidRPr="00281AB5" w:rsidRDefault="00101ED5" w:rsidP="00815C38">
            <w:pPr>
              <w:widowControl/>
              <w:adjustRightInd w:val="0"/>
              <w:jc w:val="center"/>
              <w:rPr>
                <w:rFonts w:ascii="Myriad Pro" w:hAnsi="Myriad Pro" w:cs="Arial"/>
                <w:b/>
                <w:bCs/>
                <w:color w:val="000000"/>
                <w:sz w:val="18"/>
                <w:szCs w:val="18"/>
              </w:rPr>
            </w:pPr>
            <w:r w:rsidRPr="00281AB5">
              <w:rPr>
                <w:rFonts w:ascii="Myriad Pro" w:hAnsi="Myriad Pro" w:cs="Arial"/>
                <w:b/>
                <w:bCs/>
                <w:color w:val="000000"/>
                <w:sz w:val="18"/>
                <w:szCs w:val="18"/>
              </w:rPr>
              <w:t xml:space="preserve">N° de </w:t>
            </w:r>
            <w:r w:rsidR="00815C38">
              <w:rPr>
                <w:rFonts w:ascii="Myriad Pro" w:hAnsi="Myriad Pro" w:cs="Arial"/>
                <w:b/>
                <w:bCs/>
                <w:color w:val="000000"/>
                <w:sz w:val="18"/>
                <w:szCs w:val="18"/>
              </w:rPr>
              <w:t>poste</w:t>
            </w:r>
          </w:p>
        </w:tc>
        <w:tc>
          <w:tcPr>
            <w:tcW w:w="4462" w:type="dxa"/>
            <w:shd w:val="clear" w:color="auto" w:fill="F2F2F2" w:themeFill="background1" w:themeFillShade="F2"/>
            <w:vAlign w:val="center"/>
          </w:tcPr>
          <w:p w:rsidR="00101ED5" w:rsidRPr="00281AB5" w:rsidRDefault="00101ED5" w:rsidP="00101ED5">
            <w:pPr>
              <w:widowControl/>
              <w:adjustRightInd w:val="0"/>
              <w:jc w:val="center"/>
              <w:rPr>
                <w:rFonts w:ascii="Myriad Pro" w:hAnsi="Myriad Pro" w:cs="Arial"/>
                <w:b/>
                <w:bCs/>
                <w:color w:val="000000"/>
                <w:sz w:val="18"/>
                <w:szCs w:val="18"/>
              </w:rPr>
            </w:pPr>
            <w:r w:rsidRPr="00281AB5">
              <w:rPr>
                <w:rFonts w:ascii="Myriad Pro" w:hAnsi="Myriad Pro" w:cs="Arial"/>
                <w:b/>
                <w:bCs/>
                <w:color w:val="000000"/>
                <w:sz w:val="18"/>
                <w:szCs w:val="18"/>
              </w:rPr>
              <w:t>Désignation des prestations</w:t>
            </w:r>
          </w:p>
        </w:tc>
        <w:tc>
          <w:tcPr>
            <w:tcW w:w="782" w:type="dxa"/>
            <w:shd w:val="clear" w:color="auto" w:fill="F2F2F2" w:themeFill="background1" w:themeFillShade="F2"/>
            <w:vAlign w:val="center"/>
          </w:tcPr>
          <w:p w:rsidR="00101ED5" w:rsidRPr="00281AB5" w:rsidRDefault="00101ED5" w:rsidP="00101ED5">
            <w:pPr>
              <w:widowControl/>
              <w:adjustRightInd w:val="0"/>
              <w:jc w:val="center"/>
              <w:rPr>
                <w:rFonts w:ascii="Myriad Pro" w:hAnsi="Myriad Pro" w:cs="Arial"/>
                <w:b/>
                <w:bCs/>
                <w:color w:val="000000"/>
                <w:sz w:val="18"/>
                <w:szCs w:val="18"/>
              </w:rPr>
            </w:pPr>
            <w:r w:rsidRPr="00281AB5">
              <w:rPr>
                <w:rFonts w:ascii="Myriad Pro" w:hAnsi="Myriad Pro" w:cs="Arial"/>
                <w:b/>
                <w:bCs/>
                <w:color w:val="000000"/>
                <w:sz w:val="18"/>
                <w:szCs w:val="18"/>
              </w:rPr>
              <w:t>Unité</w:t>
            </w:r>
          </w:p>
        </w:tc>
        <w:tc>
          <w:tcPr>
            <w:tcW w:w="1275" w:type="dxa"/>
            <w:shd w:val="clear" w:color="auto" w:fill="F2F2F2" w:themeFill="background1" w:themeFillShade="F2"/>
            <w:vAlign w:val="center"/>
          </w:tcPr>
          <w:p w:rsidR="00101ED5" w:rsidRPr="00281AB5" w:rsidRDefault="00101ED5" w:rsidP="00101ED5">
            <w:pPr>
              <w:widowControl/>
              <w:adjustRightInd w:val="0"/>
              <w:jc w:val="center"/>
              <w:rPr>
                <w:rFonts w:ascii="Myriad Pro" w:hAnsi="Myriad Pro" w:cs="Arial"/>
                <w:b/>
                <w:bCs/>
                <w:color w:val="000000"/>
                <w:sz w:val="18"/>
                <w:szCs w:val="18"/>
              </w:rPr>
            </w:pPr>
            <w:r w:rsidRPr="00281AB5">
              <w:rPr>
                <w:rFonts w:ascii="Myriad Pro" w:hAnsi="Myriad Pro" w:cs="Arial"/>
                <w:b/>
                <w:bCs/>
                <w:color w:val="000000"/>
                <w:sz w:val="18"/>
                <w:szCs w:val="18"/>
              </w:rPr>
              <w:t>Quantité</w:t>
            </w:r>
          </w:p>
        </w:tc>
        <w:tc>
          <w:tcPr>
            <w:tcW w:w="1140" w:type="dxa"/>
            <w:shd w:val="clear" w:color="auto" w:fill="F2F2F2" w:themeFill="background1" w:themeFillShade="F2"/>
            <w:vAlign w:val="center"/>
          </w:tcPr>
          <w:p w:rsidR="00101ED5" w:rsidRPr="00281AB5" w:rsidRDefault="00101ED5" w:rsidP="00101ED5">
            <w:pPr>
              <w:widowControl/>
              <w:adjustRightInd w:val="0"/>
              <w:jc w:val="center"/>
              <w:rPr>
                <w:rFonts w:ascii="Myriad Pro" w:hAnsi="Myriad Pro" w:cs="Arial"/>
                <w:b/>
                <w:bCs/>
                <w:color w:val="000000"/>
                <w:sz w:val="18"/>
                <w:szCs w:val="18"/>
              </w:rPr>
            </w:pPr>
            <w:r w:rsidRPr="00281AB5">
              <w:rPr>
                <w:rFonts w:ascii="Myriad Pro" w:hAnsi="Myriad Pro" w:cs="Arial"/>
                <w:b/>
                <w:bCs/>
                <w:color w:val="000000"/>
                <w:sz w:val="18"/>
                <w:szCs w:val="18"/>
              </w:rPr>
              <w:t>Prix unitaire en dirhams (hors TVA) en chiffres</w:t>
            </w:r>
          </w:p>
        </w:tc>
        <w:tc>
          <w:tcPr>
            <w:tcW w:w="1548" w:type="dxa"/>
            <w:shd w:val="clear" w:color="auto" w:fill="F2F2F2" w:themeFill="background1" w:themeFillShade="F2"/>
            <w:vAlign w:val="center"/>
          </w:tcPr>
          <w:p w:rsidR="00101ED5" w:rsidRPr="00281AB5" w:rsidRDefault="00101ED5" w:rsidP="00101ED5">
            <w:pPr>
              <w:widowControl/>
              <w:adjustRightInd w:val="0"/>
              <w:jc w:val="center"/>
              <w:rPr>
                <w:rFonts w:ascii="Myriad Pro" w:hAnsi="Myriad Pro" w:cs="Arial"/>
                <w:b/>
                <w:bCs/>
                <w:color w:val="000000"/>
                <w:sz w:val="18"/>
                <w:szCs w:val="18"/>
              </w:rPr>
            </w:pPr>
            <w:r w:rsidRPr="00281AB5">
              <w:rPr>
                <w:rFonts w:ascii="Myriad Pro" w:hAnsi="Myriad Pro" w:cs="Arial"/>
                <w:b/>
                <w:bCs/>
                <w:color w:val="000000"/>
                <w:sz w:val="18"/>
                <w:szCs w:val="18"/>
              </w:rPr>
              <w:t>PRIX TOTAL (EN CHIFFRES)</w:t>
            </w:r>
          </w:p>
        </w:tc>
      </w:tr>
      <w:tr w:rsidR="00101ED5" w:rsidRPr="00281AB5" w:rsidTr="00C232F7">
        <w:trPr>
          <w:trHeight w:val="470"/>
        </w:trPr>
        <w:tc>
          <w:tcPr>
            <w:tcW w:w="778" w:type="dxa"/>
            <w:vAlign w:val="center"/>
          </w:tcPr>
          <w:p w:rsidR="00101ED5" w:rsidRPr="00281AB5" w:rsidRDefault="00101ED5" w:rsidP="00101ED5">
            <w:pPr>
              <w:widowControl/>
              <w:adjustRightInd w:val="0"/>
              <w:jc w:val="center"/>
              <w:rPr>
                <w:rFonts w:ascii="Myriad Pro" w:hAnsi="Myriad Pro" w:cs="Arial"/>
                <w:color w:val="000000"/>
              </w:rPr>
            </w:pPr>
            <w:r w:rsidRPr="00281AB5">
              <w:rPr>
                <w:rFonts w:ascii="Myriad Pro" w:hAnsi="Myriad Pro" w:cs="Arial"/>
                <w:color w:val="000000"/>
              </w:rPr>
              <w:t>1</w:t>
            </w:r>
          </w:p>
        </w:tc>
        <w:tc>
          <w:tcPr>
            <w:tcW w:w="4462" w:type="dxa"/>
            <w:vAlign w:val="center"/>
          </w:tcPr>
          <w:p w:rsidR="001977B4" w:rsidRPr="001977B4" w:rsidRDefault="001977B4" w:rsidP="001977B4">
            <w:pPr>
              <w:tabs>
                <w:tab w:val="left" w:pos="10206"/>
              </w:tabs>
              <w:ind w:right="-13"/>
              <w:rPr>
                <w:rFonts w:ascii="Myriad Pro" w:hAnsi="Myriad Pro"/>
                <w:bCs/>
                <w:sz w:val="24"/>
                <w:szCs w:val="24"/>
              </w:rPr>
            </w:pPr>
            <w:r w:rsidRPr="001977B4">
              <w:rPr>
                <w:rFonts w:ascii="Myriad Pro" w:hAnsi="Myriad Pro"/>
                <w:bCs/>
                <w:sz w:val="24"/>
                <w:szCs w:val="24"/>
              </w:rPr>
              <w:t>L’Audit des pratiques de la sécurité des systèmes d’information, assistance et conformité à la DNSSI V2 et aux lois y afférentes pour le compte de la commune de Salé</w:t>
            </w:r>
          </w:p>
          <w:p w:rsidR="00101ED5" w:rsidRPr="00281AB5" w:rsidRDefault="00101ED5" w:rsidP="00101ED5">
            <w:pPr>
              <w:widowControl/>
              <w:adjustRightInd w:val="0"/>
              <w:rPr>
                <w:rFonts w:ascii="Myriad Pro" w:hAnsi="Myriad Pro" w:cs="Arial"/>
                <w:color w:val="000000"/>
              </w:rPr>
            </w:pPr>
          </w:p>
        </w:tc>
        <w:tc>
          <w:tcPr>
            <w:tcW w:w="782" w:type="dxa"/>
            <w:vAlign w:val="center"/>
          </w:tcPr>
          <w:p w:rsidR="00101ED5" w:rsidRPr="00281AB5" w:rsidRDefault="00C232F7" w:rsidP="00101ED5">
            <w:pPr>
              <w:widowControl/>
              <w:adjustRightInd w:val="0"/>
              <w:jc w:val="center"/>
              <w:rPr>
                <w:rFonts w:ascii="Myriad Pro" w:hAnsi="Myriad Pro" w:cs="Arial"/>
                <w:color w:val="000000"/>
              </w:rPr>
            </w:pPr>
            <w:r>
              <w:rPr>
                <w:rFonts w:ascii="Myriad Pro" w:hAnsi="Myriad Pro" w:cs="Arial"/>
                <w:color w:val="000000"/>
              </w:rPr>
              <w:t>Forfait</w:t>
            </w:r>
          </w:p>
        </w:tc>
        <w:tc>
          <w:tcPr>
            <w:tcW w:w="1275" w:type="dxa"/>
            <w:vAlign w:val="center"/>
          </w:tcPr>
          <w:p w:rsidR="00101ED5" w:rsidRPr="00281AB5" w:rsidRDefault="00992143" w:rsidP="00101ED5">
            <w:pPr>
              <w:widowControl/>
              <w:adjustRightInd w:val="0"/>
              <w:jc w:val="center"/>
              <w:rPr>
                <w:rFonts w:ascii="Myriad Pro" w:hAnsi="Myriad Pro" w:cs="Arial"/>
                <w:color w:val="000000"/>
              </w:rPr>
            </w:pPr>
            <w:r>
              <w:rPr>
                <w:rFonts w:ascii="Myriad Pro" w:hAnsi="Myriad Pro" w:cs="Arial"/>
                <w:color w:val="000000"/>
              </w:rPr>
              <w:t>1</w:t>
            </w:r>
          </w:p>
        </w:tc>
        <w:tc>
          <w:tcPr>
            <w:tcW w:w="1140" w:type="dxa"/>
            <w:vAlign w:val="center"/>
          </w:tcPr>
          <w:p w:rsidR="00101ED5" w:rsidRPr="00281AB5" w:rsidRDefault="00101ED5" w:rsidP="00101ED5">
            <w:pPr>
              <w:widowControl/>
              <w:adjustRightInd w:val="0"/>
              <w:jc w:val="center"/>
              <w:rPr>
                <w:rFonts w:ascii="Myriad Pro" w:hAnsi="Myriad Pro" w:cs="Arial"/>
                <w:color w:val="000000"/>
              </w:rPr>
            </w:pPr>
          </w:p>
        </w:tc>
        <w:tc>
          <w:tcPr>
            <w:tcW w:w="1548" w:type="dxa"/>
            <w:vAlign w:val="center"/>
          </w:tcPr>
          <w:p w:rsidR="00101ED5" w:rsidRPr="00281AB5" w:rsidRDefault="00101ED5" w:rsidP="00101ED5">
            <w:pPr>
              <w:widowControl/>
              <w:adjustRightInd w:val="0"/>
              <w:jc w:val="right"/>
              <w:rPr>
                <w:rFonts w:ascii="Myriad Pro" w:hAnsi="Myriad Pro" w:cs="Arial"/>
                <w:b/>
                <w:bCs/>
                <w:color w:val="000000"/>
              </w:rPr>
            </w:pPr>
          </w:p>
        </w:tc>
      </w:tr>
      <w:tr w:rsidR="00101ED5" w:rsidRPr="00281AB5" w:rsidTr="00101ED5">
        <w:trPr>
          <w:trHeight w:val="470"/>
        </w:trPr>
        <w:tc>
          <w:tcPr>
            <w:tcW w:w="6022" w:type="dxa"/>
            <w:gridSpan w:val="3"/>
            <w:vMerge w:val="restart"/>
            <w:tcBorders>
              <w:left w:val="nil"/>
            </w:tcBorders>
            <w:vAlign w:val="center"/>
          </w:tcPr>
          <w:p w:rsidR="00101ED5" w:rsidRPr="00281AB5" w:rsidRDefault="00101ED5" w:rsidP="00101ED5">
            <w:pPr>
              <w:widowControl/>
              <w:adjustRightInd w:val="0"/>
              <w:jc w:val="right"/>
              <w:rPr>
                <w:rFonts w:ascii="Myriad Pro" w:hAnsi="Myriad Pro" w:cs="Arial"/>
                <w:b/>
                <w:bCs/>
                <w:i/>
                <w:iCs/>
                <w:color w:val="000000"/>
              </w:rPr>
            </w:pPr>
          </w:p>
        </w:tc>
        <w:tc>
          <w:tcPr>
            <w:tcW w:w="2415" w:type="dxa"/>
            <w:gridSpan w:val="2"/>
            <w:vAlign w:val="center"/>
          </w:tcPr>
          <w:p w:rsidR="00101ED5" w:rsidRPr="00281AB5" w:rsidRDefault="00101ED5" w:rsidP="00101ED5">
            <w:pPr>
              <w:adjustRightInd w:val="0"/>
              <w:jc w:val="center"/>
              <w:rPr>
                <w:rFonts w:ascii="Myriad Pro" w:hAnsi="Myriad Pro" w:cs="Arial"/>
                <w:b/>
                <w:bCs/>
                <w:i/>
                <w:iCs/>
                <w:color w:val="000000"/>
              </w:rPr>
            </w:pPr>
            <w:r w:rsidRPr="00281AB5">
              <w:rPr>
                <w:rFonts w:ascii="Myriad Pro" w:hAnsi="Myriad Pro" w:cs="Arial"/>
                <w:b/>
                <w:bCs/>
                <w:i/>
                <w:iCs/>
                <w:color w:val="000000"/>
              </w:rPr>
              <w:t>TOTAL HORS TVA</w:t>
            </w:r>
          </w:p>
        </w:tc>
        <w:tc>
          <w:tcPr>
            <w:tcW w:w="1548" w:type="dxa"/>
            <w:vAlign w:val="center"/>
          </w:tcPr>
          <w:p w:rsidR="00101ED5" w:rsidRPr="00281AB5" w:rsidRDefault="00101ED5" w:rsidP="00101ED5">
            <w:pPr>
              <w:widowControl/>
              <w:adjustRightInd w:val="0"/>
              <w:jc w:val="right"/>
              <w:rPr>
                <w:rFonts w:ascii="Myriad Pro" w:hAnsi="Myriad Pro" w:cs="Arial"/>
                <w:b/>
                <w:bCs/>
                <w:color w:val="000000"/>
              </w:rPr>
            </w:pPr>
          </w:p>
        </w:tc>
      </w:tr>
      <w:tr w:rsidR="00101ED5" w:rsidRPr="00281AB5" w:rsidTr="00101ED5">
        <w:trPr>
          <w:trHeight w:val="470"/>
        </w:trPr>
        <w:tc>
          <w:tcPr>
            <w:tcW w:w="6022" w:type="dxa"/>
            <w:gridSpan w:val="3"/>
            <w:vMerge/>
            <w:tcBorders>
              <w:left w:val="nil"/>
            </w:tcBorders>
            <w:vAlign w:val="center"/>
          </w:tcPr>
          <w:p w:rsidR="00101ED5" w:rsidRPr="00281AB5" w:rsidRDefault="00101ED5" w:rsidP="00101ED5">
            <w:pPr>
              <w:widowControl/>
              <w:adjustRightInd w:val="0"/>
              <w:jc w:val="right"/>
              <w:rPr>
                <w:rFonts w:ascii="Myriad Pro" w:hAnsi="Myriad Pro" w:cs="Arial"/>
                <w:b/>
                <w:bCs/>
                <w:i/>
                <w:iCs/>
                <w:color w:val="000000"/>
              </w:rPr>
            </w:pPr>
          </w:p>
        </w:tc>
        <w:tc>
          <w:tcPr>
            <w:tcW w:w="2415" w:type="dxa"/>
            <w:gridSpan w:val="2"/>
            <w:vAlign w:val="center"/>
          </w:tcPr>
          <w:p w:rsidR="00101ED5" w:rsidRPr="00281AB5" w:rsidRDefault="00101ED5" w:rsidP="00101ED5">
            <w:pPr>
              <w:adjustRightInd w:val="0"/>
              <w:jc w:val="center"/>
              <w:rPr>
                <w:rFonts w:ascii="Myriad Pro" w:hAnsi="Myriad Pro" w:cs="Arial"/>
                <w:b/>
                <w:bCs/>
                <w:i/>
                <w:iCs/>
                <w:color w:val="000000"/>
              </w:rPr>
            </w:pPr>
            <w:r w:rsidRPr="00281AB5">
              <w:rPr>
                <w:rFonts w:ascii="Myriad Pro" w:hAnsi="Myriad Pro" w:cs="Arial"/>
                <w:b/>
                <w:bCs/>
                <w:i/>
                <w:iCs/>
                <w:color w:val="000000"/>
              </w:rPr>
              <w:t>TAUX TVA (20%)</w:t>
            </w:r>
          </w:p>
        </w:tc>
        <w:tc>
          <w:tcPr>
            <w:tcW w:w="1548" w:type="dxa"/>
            <w:vAlign w:val="center"/>
          </w:tcPr>
          <w:p w:rsidR="00101ED5" w:rsidRPr="00281AB5" w:rsidRDefault="00101ED5" w:rsidP="00101ED5">
            <w:pPr>
              <w:widowControl/>
              <w:adjustRightInd w:val="0"/>
              <w:jc w:val="right"/>
              <w:rPr>
                <w:rFonts w:ascii="Myriad Pro" w:hAnsi="Myriad Pro" w:cs="Arial"/>
                <w:b/>
                <w:bCs/>
                <w:color w:val="000000"/>
              </w:rPr>
            </w:pPr>
          </w:p>
        </w:tc>
      </w:tr>
      <w:tr w:rsidR="00101ED5" w:rsidRPr="00281AB5" w:rsidTr="00101ED5">
        <w:trPr>
          <w:trHeight w:val="470"/>
        </w:trPr>
        <w:tc>
          <w:tcPr>
            <w:tcW w:w="6022" w:type="dxa"/>
            <w:gridSpan w:val="3"/>
            <w:vMerge/>
            <w:tcBorders>
              <w:left w:val="nil"/>
              <w:bottom w:val="nil"/>
            </w:tcBorders>
            <w:vAlign w:val="center"/>
          </w:tcPr>
          <w:p w:rsidR="00101ED5" w:rsidRPr="00281AB5" w:rsidRDefault="00101ED5" w:rsidP="00101ED5">
            <w:pPr>
              <w:widowControl/>
              <w:adjustRightInd w:val="0"/>
              <w:jc w:val="right"/>
              <w:rPr>
                <w:rFonts w:ascii="Myriad Pro" w:hAnsi="Myriad Pro" w:cs="Arial"/>
                <w:b/>
                <w:bCs/>
                <w:i/>
                <w:iCs/>
                <w:color w:val="000000"/>
              </w:rPr>
            </w:pPr>
          </w:p>
        </w:tc>
        <w:tc>
          <w:tcPr>
            <w:tcW w:w="2415" w:type="dxa"/>
            <w:gridSpan w:val="2"/>
            <w:vAlign w:val="center"/>
          </w:tcPr>
          <w:p w:rsidR="00101ED5" w:rsidRPr="00281AB5" w:rsidRDefault="00101ED5" w:rsidP="00101ED5">
            <w:pPr>
              <w:adjustRightInd w:val="0"/>
              <w:jc w:val="center"/>
              <w:rPr>
                <w:rFonts w:ascii="Myriad Pro" w:hAnsi="Myriad Pro" w:cs="Arial"/>
                <w:b/>
                <w:bCs/>
                <w:i/>
                <w:iCs/>
                <w:color w:val="000000"/>
              </w:rPr>
            </w:pPr>
            <w:r w:rsidRPr="00281AB5">
              <w:rPr>
                <w:rFonts w:ascii="Myriad Pro" w:hAnsi="Myriad Pro" w:cs="Arial"/>
                <w:b/>
                <w:bCs/>
                <w:i/>
                <w:iCs/>
                <w:color w:val="000000"/>
              </w:rPr>
              <w:t>TOTAL TTC</w:t>
            </w:r>
          </w:p>
        </w:tc>
        <w:tc>
          <w:tcPr>
            <w:tcW w:w="1548" w:type="dxa"/>
            <w:vAlign w:val="center"/>
          </w:tcPr>
          <w:p w:rsidR="00101ED5" w:rsidRPr="00281AB5" w:rsidRDefault="00101ED5" w:rsidP="00101ED5">
            <w:pPr>
              <w:widowControl/>
              <w:adjustRightInd w:val="0"/>
              <w:jc w:val="right"/>
              <w:rPr>
                <w:rFonts w:ascii="Myriad Pro" w:hAnsi="Myriad Pro" w:cs="Arial"/>
                <w:b/>
                <w:bCs/>
                <w:color w:val="000000"/>
              </w:rPr>
            </w:pPr>
          </w:p>
        </w:tc>
      </w:tr>
    </w:tbl>
    <w:p w:rsidR="00101ED5" w:rsidRPr="00281AB5" w:rsidRDefault="00101ED5" w:rsidP="00101ED5">
      <w:pPr>
        <w:tabs>
          <w:tab w:val="left" w:pos="10206"/>
        </w:tabs>
        <w:ind w:left="284" w:right="-13"/>
        <w:jc w:val="both"/>
        <w:rPr>
          <w:rFonts w:ascii="Myriad Pro" w:hAnsi="Myriad Pro"/>
          <w:b/>
          <w:color w:val="000000"/>
          <w:sz w:val="24"/>
          <w:szCs w:val="24"/>
        </w:rPr>
      </w:pPr>
    </w:p>
    <w:p w:rsidR="00101ED5" w:rsidRDefault="00101ED5" w:rsidP="00101ED5">
      <w:pPr>
        <w:tabs>
          <w:tab w:val="left" w:pos="10206"/>
        </w:tabs>
        <w:spacing w:before="62"/>
        <w:ind w:left="284" w:right="-13" w:hanging="284"/>
        <w:jc w:val="both"/>
        <w:rPr>
          <w:rFonts w:ascii="Myriad Pro" w:hAnsi="Myriad Pro"/>
          <w:sz w:val="24"/>
          <w:szCs w:val="24"/>
        </w:rPr>
      </w:pPr>
    </w:p>
    <w:p w:rsidR="00101ED5" w:rsidRDefault="00101ED5" w:rsidP="00101ED5">
      <w:pPr>
        <w:tabs>
          <w:tab w:val="left" w:pos="10206"/>
        </w:tabs>
        <w:spacing w:before="62"/>
        <w:ind w:left="284" w:right="-13" w:hanging="284"/>
        <w:jc w:val="both"/>
        <w:rPr>
          <w:rFonts w:ascii="Myriad Pro" w:hAnsi="Myriad Pro"/>
          <w:sz w:val="24"/>
          <w:szCs w:val="24"/>
        </w:rPr>
      </w:pPr>
    </w:p>
    <w:p w:rsidR="004A7F49" w:rsidRDefault="004A7F49" w:rsidP="004A7F49">
      <w:pPr>
        <w:tabs>
          <w:tab w:val="left" w:pos="10206"/>
        </w:tabs>
        <w:spacing w:before="62"/>
        <w:ind w:left="284" w:right="-13" w:hanging="284"/>
        <w:jc w:val="right"/>
        <w:rPr>
          <w:rFonts w:ascii="Myriad Pro" w:hAnsi="Myriad Pro"/>
          <w:sz w:val="24"/>
          <w:szCs w:val="24"/>
        </w:rPr>
      </w:pPr>
      <w:r>
        <w:rPr>
          <w:rFonts w:ascii="Myriad Pro" w:hAnsi="Myriad Pro"/>
          <w:sz w:val="24"/>
          <w:szCs w:val="24"/>
        </w:rPr>
        <w:t>Fait à ……………, le :……………………………..</w:t>
      </w:r>
    </w:p>
    <w:p w:rsidR="004A7F49" w:rsidRDefault="004A7F49" w:rsidP="004A7F49">
      <w:pPr>
        <w:tabs>
          <w:tab w:val="left" w:pos="10206"/>
        </w:tabs>
        <w:spacing w:before="62"/>
        <w:ind w:left="284" w:right="-13" w:hanging="284"/>
        <w:jc w:val="right"/>
        <w:rPr>
          <w:rFonts w:ascii="Myriad Pro" w:hAnsi="Myriad Pro"/>
          <w:sz w:val="24"/>
          <w:szCs w:val="24"/>
        </w:rPr>
      </w:pPr>
    </w:p>
    <w:p w:rsidR="00101ED5" w:rsidRDefault="004A7F49" w:rsidP="004A7F49">
      <w:pPr>
        <w:tabs>
          <w:tab w:val="left" w:pos="10206"/>
        </w:tabs>
        <w:spacing w:before="62"/>
        <w:ind w:left="284" w:right="-13" w:hanging="284"/>
        <w:jc w:val="right"/>
        <w:rPr>
          <w:rFonts w:ascii="Myriad Pro" w:hAnsi="Myriad Pro"/>
          <w:sz w:val="24"/>
          <w:szCs w:val="24"/>
        </w:rPr>
      </w:pPr>
      <w:r>
        <w:rPr>
          <w:rFonts w:ascii="Myriad Pro" w:hAnsi="Myriad Pro"/>
          <w:sz w:val="24"/>
          <w:szCs w:val="24"/>
        </w:rPr>
        <w:t>Signature et cachet du concurrent</w:t>
      </w:r>
    </w:p>
    <w:p w:rsidR="00101ED5" w:rsidRDefault="00101ED5" w:rsidP="00101ED5">
      <w:pPr>
        <w:tabs>
          <w:tab w:val="left" w:pos="10206"/>
        </w:tabs>
        <w:spacing w:before="62"/>
        <w:ind w:left="284" w:right="-13" w:hanging="284"/>
        <w:jc w:val="both"/>
        <w:rPr>
          <w:rFonts w:ascii="Myriad Pro" w:hAnsi="Myriad Pro"/>
          <w:sz w:val="24"/>
          <w:szCs w:val="24"/>
        </w:rPr>
      </w:pPr>
    </w:p>
    <w:p w:rsidR="00101ED5" w:rsidRDefault="00101ED5" w:rsidP="00101ED5">
      <w:pPr>
        <w:tabs>
          <w:tab w:val="left" w:pos="10206"/>
        </w:tabs>
        <w:spacing w:before="62"/>
        <w:ind w:left="284" w:right="-13" w:hanging="284"/>
        <w:jc w:val="both"/>
        <w:rPr>
          <w:rFonts w:ascii="Myriad Pro" w:hAnsi="Myriad Pro"/>
          <w:sz w:val="24"/>
          <w:szCs w:val="24"/>
        </w:rPr>
      </w:pPr>
    </w:p>
    <w:p w:rsidR="00101ED5" w:rsidRDefault="00101ED5" w:rsidP="00101ED5">
      <w:pPr>
        <w:tabs>
          <w:tab w:val="left" w:pos="10206"/>
        </w:tabs>
        <w:spacing w:before="62"/>
        <w:ind w:left="284" w:right="-13" w:hanging="284"/>
        <w:jc w:val="both"/>
        <w:rPr>
          <w:rFonts w:ascii="Myriad Pro" w:hAnsi="Myriad Pro"/>
          <w:sz w:val="24"/>
          <w:szCs w:val="24"/>
        </w:rPr>
      </w:pPr>
    </w:p>
    <w:p w:rsidR="00101ED5" w:rsidRDefault="00101ED5" w:rsidP="00101ED5">
      <w:pPr>
        <w:tabs>
          <w:tab w:val="left" w:pos="10206"/>
        </w:tabs>
        <w:spacing w:before="62"/>
        <w:ind w:left="284" w:right="-13" w:hanging="284"/>
        <w:jc w:val="both"/>
        <w:rPr>
          <w:rFonts w:ascii="Myriad Pro" w:hAnsi="Myriad Pro"/>
          <w:sz w:val="24"/>
          <w:szCs w:val="24"/>
        </w:rPr>
      </w:pPr>
    </w:p>
    <w:p w:rsidR="00101ED5" w:rsidRDefault="00101ED5" w:rsidP="00101ED5">
      <w:pPr>
        <w:tabs>
          <w:tab w:val="left" w:pos="10206"/>
        </w:tabs>
        <w:spacing w:before="62"/>
        <w:ind w:left="284" w:right="-13" w:hanging="284"/>
        <w:jc w:val="both"/>
        <w:rPr>
          <w:rFonts w:ascii="Myriad Pro" w:hAnsi="Myriad Pro"/>
          <w:sz w:val="24"/>
          <w:szCs w:val="24"/>
        </w:rPr>
      </w:pPr>
    </w:p>
    <w:p w:rsidR="00101ED5" w:rsidRDefault="00101ED5" w:rsidP="00101ED5">
      <w:pPr>
        <w:tabs>
          <w:tab w:val="left" w:pos="10206"/>
        </w:tabs>
        <w:spacing w:before="62"/>
        <w:ind w:left="284" w:right="-13" w:hanging="284"/>
        <w:jc w:val="both"/>
        <w:rPr>
          <w:rFonts w:ascii="Myriad Pro" w:hAnsi="Myriad Pro"/>
          <w:sz w:val="24"/>
          <w:szCs w:val="24"/>
        </w:rPr>
      </w:pPr>
    </w:p>
    <w:p w:rsidR="00101ED5" w:rsidRPr="00281AB5" w:rsidRDefault="00101ED5" w:rsidP="00101ED5">
      <w:pPr>
        <w:tabs>
          <w:tab w:val="left" w:pos="10206"/>
        </w:tabs>
        <w:spacing w:before="62"/>
        <w:ind w:left="284" w:right="-13" w:hanging="284"/>
        <w:jc w:val="both"/>
        <w:rPr>
          <w:rFonts w:ascii="Myriad Pro" w:hAnsi="Myriad Pro"/>
          <w:sz w:val="24"/>
          <w:szCs w:val="24"/>
        </w:rPr>
      </w:pPr>
    </w:p>
    <w:p w:rsidR="002A6176" w:rsidRDefault="002A6176">
      <w:pPr>
        <w:widowControl/>
        <w:autoSpaceDE/>
        <w:autoSpaceDN/>
        <w:spacing w:after="160" w:line="259" w:lineRule="auto"/>
        <w:rPr>
          <w:rFonts w:ascii="Myriad Pro" w:hAnsi="Myriad Pro" w:cs="Arial"/>
          <w:b/>
          <w:bCs/>
          <w:caps/>
          <w:szCs w:val="28"/>
        </w:rPr>
      </w:pPr>
      <w:r>
        <w:rPr>
          <w:rFonts w:ascii="Myriad Pro" w:hAnsi="Myriad Pro" w:cs="Arial"/>
          <w:b/>
          <w:bCs/>
          <w:caps/>
          <w:szCs w:val="28"/>
        </w:rPr>
        <w:br w:type="page"/>
      </w:r>
    </w:p>
    <w:p w:rsidR="00101ED5" w:rsidRPr="00F862BF" w:rsidRDefault="00A94BAE" w:rsidP="00C857D1">
      <w:pPr>
        <w:jc w:val="center"/>
        <w:rPr>
          <w:rFonts w:ascii="Myriad Pro" w:hAnsi="Myriad Pro" w:cs="Arial"/>
          <w:caps/>
          <w:color w:val="FF0000"/>
          <w:szCs w:val="28"/>
        </w:rPr>
      </w:pPr>
      <w:r>
        <w:rPr>
          <w:rFonts w:ascii="Myriad Pro" w:hAnsi="Myriad Pro" w:cs="Arial"/>
          <w:caps/>
          <w:noProof/>
          <w:color w:val="FF0000"/>
          <w:szCs w:val="28"/>
        </w:rPr>
        <w:lastRenderedPageBreak/>
        <w:pict>
          <v:shapetype id="_x0000_t202" coordsize="21600,21600" o:spt="202" path="m,l,21600r21600,l21600,xe">
            <v:stroke joinstyle="miter"/>
            <v:path gradientshapeok="t" o:connecttype="rect"/>
          </v:shapetype>
          <v:shape id="_x0000_s1026" type="#_x0000_t202" style="position:absolute;left:0;text-align:left;margin-left:338.15pt;margin-top:315.2pt;width:85.55pt;height:23.6pt;z-index:251658240;mso-width-relative:margin;mso-height-relative:margin" stroked="f">
            <v:textbox>
              <w:txbxContent>
                <w:p w:rsidR="006025DD" w:rsidRPr="00F70229" w:rsidRDefault="006025DD" w:rsidP="006025DD">
                  <w:pPr>
                    <w:rPr>
                      <w:rFonts w:ascii="Myriad Pro" w:hAnsi="Myriad Pro"/>
                      <w:b/>
                      <w:bCs/>
                      <w:sz w:val="24"/>
                      <w:szCs w:val="24"/>
                    </w:rPr>
                  </w:pPr>
                  <w:bookmarkStart w:id="103" w:name="_GoBack"/>
                  <w:r>
                    <w:rPr>
                      <w:rFonts w:ascii="Myriad Pro" w:hAnsi="Myriad Pro"/>
                      <w:b/>
                      <w:bCs/>
                      <w:sz w:val="24"/>
                      <w:szCs w:val="24"/>
                    </w:rPr>
                    <w:t>09</w:t>
                  </w:r>
                  <w:r w:rsidRPr="00F70229">
                    <w:rPr>
                      <w:rFonts w:ascii="Myriad Pro" w:hAnsi="Myriad Pro"/>
                      <w:b/>
                      <w:bCs/>
                      <w:sz w:val="24"/>
                      <w:szCs w:val="24"/>
                    </w:rPr>
                    <w:t>/0</w:t>
                  </w:r>
                  <w:r>
                    <w:rPr>
                      <w:rFonts w:ascii="Myriad Pro" w:hAnsi="Myriad Pro"/>
                      <w:b/>
                      <w:bCs/>
                      <w:sz w:val="24"/>
                      <w:szCs w:val="24"/>
                    </w:rPr>
                    <w:t>8</w:t>
                  </w:r>
                  <w:r w:rsidRPr="00F70229">
                    <w:rPr>
                      <w:rFonts w:ascii="Myriad Pro" w:hAnsi="Myriad Pro"/>
                      <w:b/>
                      <w:bCs/>
                      <w:sz w:val="24"/>
                      <w:szCs w:val="24"/>
                    </w:rPr>
                    <w:t>/2024</w:t>
                  </w:r>
                  <w:bookmarkEnd w:id="103"/>
                </w:p>
              </w:txbxContent>
            </v:textbox>
          </v:shape>
        </w:pict>
      </w:r>
      <w:r w:rsidR="006025DD" w:rsidRPr="006025DD">
        <w:rPr>
          <w:rFonts w:ascii="Myriad Pro" w:hAnsi="Myriad Pro" w:cs="Arial"/>
          <w:caps/>
          <w:noProof/>
          <w:color w:val="FF0000"/>
          <w:szCs w:val="28"/>
        </w:rPr>
        <w:drawing>
          <wp:inline distT="0" distB="0" distL="0" distR="0">
            <wp:extent cx="6297295" cy="9061450"/>
            <wp:effectExtent l="0" t="0" r="0" b="0"/>
            <wp:docPr id="3" name="Image 3" descr="C:\Users\patri\Downloads\CPS 26-CS-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tri\Downloads\CPS 26-CS-2024_page-0001.jpg"/>
                    <pic:cNvPicPr>
                      <a:picLocks noChangeAspect="1" noChangeArrowheads="1"/>
                    </pic:cNvPicPr>
                  </pic:nvPicPr>
                  <pic:blipFill rotWithShape="1">
                    <a:blip r:embed="rId9">
                      <a:extLst>
                        <a:ext uri="{28A0092B-C50C-407E-A947-70E740481C1C}">
                          <a14:useLocalDpi xmlns:a14="http://schemas.microsoft.com/office/drawing/2010/main" val="0"/>
                        </a:ext>
                      </a:extLst>
                    </a:blip>
                    <a:srcRect b="-1622"/>
                    <a:stretch/>
                  </pic:blipFill>
                  <pic:spPr bwMode="auto">
                    <a:xfrm>
                      <a:off x="0" y="0"/>
                      <a:ext cx="6297930" cy="9062364"/>
                    </a:xfrm>
                    <a:prstGeom prst="rect">
                      <a:avLst/>
                    </a:prstGeom>
                    <a:noFill/>
                    <a:ln>
                      <a:noFill/>
                    </a:ln>
                    <a:extLst>
                      <a:ext uri="{53640926-AAD7-44D8-BBD7-CCE9431645EC}">
                        <a14:shadowObscured xmlns:a14="http://schemas.microsoft.com/office/drawing/2010/main"/>
                      </a:ext>
                    </a:extLst>
                  </pic:spPr>
                </pic:pic>
              </a:graphicData>
            </a:graphic>
          </wp:inline>
        </w:drawing>
      </w:r>
    </w:p>
    <w:sectPr w:rsidR="00101ED5" w:rsidRPr="00F862BF" w:rsidSect="005F783E">
      <w:footerReference w:type="default" r:id="rId10"/>
      <w:pgSz w:w="11906" w:h="16838"/>
      <w:pgMar w:top="1136" w:right="995" w:bottom="1134" w:left="993" w:header="709"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4BAE" w:rsidRDefault="00A94BAE">
      <w:r>
        <w:separator/>
      </w:r>
    </w:p>
  </w:endnote>
  <w:endnote w:type="continuationSeparator" w:id="0">
    <w:p w:rsidR="00A94BAE" w:rsidRDefault="00A94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ernard MT Condensed">
    <w:panose1 w:val="020508060609050204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Palatino">
    <w:panose1 w:val="00000000000000000000"/>
    <w:charset w:val="00"/>
    <w:family w:val="roman"/>
    <w:notTrueType/>
    <w:pitch w:val="default"/>
  </w:font>
  <w:font w:name="Eras Medium ITC">
    <w:panose1 w:val="020B0602030504020804"/>
    <w:charset w:val="00"/>
    <w:family w:val="swiss"/>
    <w:pitch w:val="variable"/>
    <w:sig w:usb0="00000003" w:usb1="00000000" w:usb2="00000000" w:usb3="00000000" w:csb0="00000001" w:csb1="00000000"/>
  </w:font>
  <w:font w:name="Myriad Pro">
    <w:panose1 w:val="020B0503030403020204"/>
    <w:charset w:val="00"/>
    <w:family w:val="swiss"/>
    <w:notTrueType/>
    <w:pitch w:val="variable"/>
    <w:sig w:usb0="A00002AF" w:usb1="5000204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96B" w:rsidRDefault="00CE596B">
    <w:pPr>
      <w:pBdr>
        <w:top w:val="nil"/>
        <w:left w:val="nil"/>
        <w:bottom w:val="nil"/>
        <w:right w:val="nil"/>
        <w:between w:val="nil"/>
      </w:pBdr>
      <w:tabs>
        <w:tab w:val="center" w:pos="4536"/>
        <w:tab w:val="right" w:pos="9072"/>
      </w:tabs>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rsidR="00CE596B" w:rsidRDefault="00CE596B">
    <w:pPr>
      <w:pBdr>
        <w:top w:val="nil"/>
        <w:left w:val="nil"/>
        <w:bottom w:val="nil"/>
        <w:right w:val="nil"/>
        <w:between w:val="nil"/>
      </w:pBdr>
      <w:tabs>
        <w:tab w:val="center" w:pos="4536"/>
        <w:tab w:val="right" w:pos="9072"/>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1591956"/>
      <w:docPartObj>
        <w:docPartGallery w:val="Page Numbers (Bottom of Page)"/>
        <w:docPartUnique/>
      </w:docPartObj>
    </w:sdtPr>
    <w:sdtEndPr/>
    <w:sdtContent>
      <w:p w:rsidR="00CE596B" w:rsidRDefault="00CE596B">
        <w:pPr>
          <w:pStyle w:val="Pieddepage"/>
          <w:jc w:val="right"/>
        </w:pPr>
        <w:r>
          <w:fldChar w:fldCharType="begin"/>
        </w:r>
        <w:r>
          <w:instrText>PAGE   \* MERGEFORMAT</w:instrText>
        </w:r>
        <w:r>
          <w:fldChar w:fldCharType="separate"/>
        </w:r>
        <w:r w:rsidR="0091764A">
          <w:rPr>
            <w:noProof/>
          </w:rPr>
          <w:t>21</w:t>
        </w:r>
        <w:r>
          <w:rPr>
            <w:noProof/>
          </w:rPr>
          <w:fldChar w:fldCharType="end"/>
        </w:r>
      </w:p>
    </w:sdtContent>
  </w:sdt>
  <w:p w:rsidR="00CE596B" w:rsidRDefault="00CE596B">
    <w:pPr>
      <w:pBdr>
        <w:top w:val="nil"/>
        <w:left w:val="nil"/>
        <w:bottom w:val="nil"/>
        <w:right w:val="nil"/>
        <w:between w:val="nil"/>
      </w:pBdr>
      <w:spacing w:line="14" w:lineRule="auto"/>
      <w:rPr>
        <w:color w:val="000000"/>
        <w:sz w:val="13"/>
        <w:szCs w:val="13"/>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4BAE" w:rsidRDefault="00A94BAE">
      <w:r>
        <w:separator/>
      </w:r>
    </w:p>
  </w:footnote>
  <w:footnote w:type="continuationSeparator" w:id="0">
    <w:p w:rsidR="00A94BAE" w:rsidRDefault="00A94B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B03D8"/>
    <w:multiLevelType w:val="hybridMultilevel"/>
    <w:tmpl w:val="CA1641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52139E"/>
    <w:multiLevelType w:val="hybridMultilevel"/>
    <w:tmpl w:val="81F05D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862857"/>
    <w:multiLevelType w:val="hybridMultilevel"/>
    <w:tmpl w:val="F7E846D8"/>
    <w:lvl w:ilvl="0" w:tplc="040C0001">
      <w:start w:val="1"/>
      <w:numFmt w:val="bullet"/>
      <w:lvlText w:val=""/>
      <w:lvlJc w:val="left"/>
      <w:pPr>
        <w:ind w:left="780" w:hanging="360"/>
      </w:pPr>
      <w:rPr>
        <w:rFonts w:ascii="Symbol" w:hAnsi="Symbol" w:hint="default"/>
      </w:rPr>
    </w:lvl>
    <w:lvl w:ilvl="1" w:tplc="040C0001">
      <w:start w:val="1"/>
      <w:numFmt w:val="bullet"/>
      <w:lvlText w:val=""/>
      <w:lvlJc w:val="left"/>
      <w:pPr>
        <w:ind w:left="1352" w:hanging="360"/>
      </w:pPr>
      <w:rPr>
        <w:rFonts w:ascii="Symbol" w:hAnsi="Symbol"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 w15:restartNumberingAfterBreak="0">
    <w:nsid w:val="0FC773FD"/>
    <w:multiLevelType w:val="multilevel"/>
    <w:tmpl w:val="F4EA70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047014"/>
    <w:multiLevelType w:val="multilevel"/>
    <w:tmpl w:val="0310CA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5F183A"/>
    <w:multiLevelType w:val="multilevel"/>
    <w:tmpl w:val="2BE0B7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913B3C"/>
    <w:multiLevelType w:val="multilevel"/>
    <w:tmpl w:val="746CCC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327AA1"/>
    <w:multiLevelType w:val="hybridMultilevel"/>
    <w:tmpl w:val="40B8442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B7023A"/>
    <w:multiLevelType w:val="hybridMultilevel"/>
    <w:tmpl w:val="10C6BF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72705F"/>
    <w:multiLevelType w:val="multilevel"/>
    <w:tmpl w:val="66AC53E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15:restartNumberingAfterBreak="0">
    <w:nsid w:val="25184360"/>
    <w:multiLevelType w:val="multilevel"/>
    <w:tmpl w:val="0D3299BC"/>
    <w:lvl w:ilvl="0">
      <w:start w:val="1"/>
      <w:numFmt w:val="bullet"/>
      <w:pStyle w:val="article10"/>
      <w:lvlText w:val="●"/>
      <w:lvlJc w:val="left"/>
      <w:pPr>
        <w:ind w:left="2487" w:hanging="360"/>
      </w:pPr>
      <w:rPr>
        <w:rFonts w:ascii="Noto Sans Symbols" w:eastAsia="Noto Sans Symbols" w:hAnsi="Noto Sans Symbols" w:cs="Noto Sans Symbols"/>
      </w:rPr>
    </w:lvl>
    <w:lvl w:ilvl="1">
      <w:start w:val="1"/>
      <w:numFmt w:val="bullet"/>
      <w:lvlText w:val="o"/>
      <w:lvlJc w:val="left"/>
      <w:pPr>
        <w:ind w:left="3207" w:hanging="360"/>
      </w:pPr>
      <w:rPr>
        <w:rFonts w:ascii="Courier New" w:eastAsia="Courier New" w:hAnsi="Courier New" w:cs="Courier New"/>
      </w:rPr>
    </w:lvl>
    <w:lvl w:ilvl="2">
      <w:start w:val="1"/>
      <w:numFmt w:val="bullet"/>
      <w:lvlText w:val="▪"/>
      <w:lvlJc w:val="left"/>
      <w:pPr>
        <w:ind w:left="3927" w:hanging="360"/>
      </w:pPr>
      <w:rPr>
        <w:rFonts w:ascii="Noto Sans Symbols" w:eastAsia="Noto Sans Symbols" w:hAnsi="Noto Sans Symbols" w:cs="Noto Sans Symbols"/>
      </w:rPr>
    </w:lvl>
    <w:lvl w:ilvl="3">
      <w:start w:val="1"/>
      <w:numFmt w:val="bullet"/>
      <w:lvlText w:val="●"/>
      <w:lvlJc w:val="left"/>
      <w:pPr>
        <w:ind w:left="4647" w:hanging="360"/>
      </w:pPr>
      <w:rPr>
        <w:rFonts w:ascii="Noto Sans Symbols" w:eastAsia="Noto Sans Symbols" w:hAnsi="Noto Sans Symbols" w:cs="Noto Sans Symbols"/>
      </w:rPr>
    </w:lvl>
    <w:lvl w:ilvl="4">
      <w:start w:val="1"/>
      <w:numFmt w:val="bullet"/>
      <w:lvlText w:val="o"/>
      <w:lvlJc w:val="left"/>
      <w:pPr>
        <w:ind w:left="5367" w:hanging="360"/>
      </w:pPr>
      <w:rPr>
        <w:rFonts w:ascii="Courier New" w:eastAsia="Courier New" w:hAnsi="Courier New" w:cs="Courier New"/>
      </w:rPr>
    </w:lvl>
    <w:lvl w:ilvl="5">
      <w:start w:val="1"/>
      <w:numFmt w:val="bullet"/>
      <w:lvlText w:val="▪"/>
      <w:lvlJc w:val="left"/>
      <w:pPr>
        <w:ind w:left="6087" w:hanging="360"/>
      </w:pPr>
      <w:rPr>
        <w:rFonts w:ascii="Noto Sans Symbols" w:eastAsia="Noto Sans Symbols" w:hAnsi="Noto Sans Symbols" w:cs="Noto Sans Symbols"/>
      </w:rPr>
    </w:lvl>
    <w:lvl w:ilvl="6">
      <w:start w:val="1"/>
      <w:numFmt w:val="bullet"/>
      <w:lvlText w:val="●"/>
      <w:lvlJc w:val="left"/>
      <w:pPr>
        <w:ind w:left="6807" w:hanging="360"/>
      </w:pPr>
      <w:rPr>
        <w:rFonts w:ascii="Noto Sans Symbols" w:eastAsia="Noto Sans Symbols" w:hAnsi="Noto Sans Symbols" w:cs="Noto Sans Symbols"/>
      </w:rPr>
    </w:lvl>
    <w:lvl w:ilvl="7">
      <w:start w:val="1"/>
      <w:numFmt w:val="bullet"/>
      <w:lvlText w:val="o"/>
      <w:lvlJc w:val="left"/>
      <w:pPr>
        <w:ind w:left="7527" w:hanging="360"/>
      </w:pPr>
      <w:rPr>
        <w:rFonts w:ascii="Courier New" w:eastAsia="Courier New" w:hAnsi="Courier New" w:cs="Courier New"/>
      </w:rPr>
    </w:lvl>
    <w:lvl w:ilvl="8">
      <w:start w:val="1"/>
      <w:numFmt w:val="bullet"/>
      <w:lvlText w:val="▪"/>
      <w:lvlJc w:val="left"/>
      <w:pPr>
        <w:ind w:left="8247" w:hanging="360"/>
      </w:pPr>
      <w:rPr>
        <w:rFonts w:ascii="Noto Sans Symbols" w:eastAsia="Noto Sans Symbols" w:hAnsi="Noto Sans Symbols" w:cs="Noto Sans Symbols"/>
      </w:rPr>
    </w:lvl>
  </w:abstractNum>
  <w:abstractNum w:abstractNumId="11" w15:restartNumberingAfterBreak="0">
    <w:nsid w:val="30D33AD2"/>
    <w:multiLevelType w:val="hybridMultilevel"/>
    <w:tmpl w:val="73D06D2E"/>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2" w15:restartNumberingAfterBreak="0">
    <w:nsid w:val="32923B79"/>
    <w:multiLevelType w:val="multilevel"/>
    <w:tmpl w:val="88F8349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36882C62"/>
    <w:multiLevelType w:val="hybridMultilevel"/>
    <w:tmpl w:val="6FF0EAD2"/>
    <w:lvl w:ilvl="0" w:tplc="040C0005">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4" w15:restartNumberingAfterBreak="0">
    <w:nsid w:val="3CAF48A4"/>
    <w:multiLevelType w:val="hybridMultilevel"/>
    <w:tmpl w:val="7BA04912"/>
    <w:lvl w:ilvl="0" w:tplc="0E1A684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52024AD"/>
    <w:multiLevelType w:val="hybridMultilevel"/>
    <w:tmpl w:val="5710927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9D76E98"/>
    <w:multiLevelType w:val="multilevel"/>
    <w:tmpl w:val="2B7808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8113C6D"/>
    <w:multiLevelType w:val="hybridMultilevel"/>
    <w:tmpl w:val="3BD271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8992F5A"/>
    <w:multiLevelType w:val="hybridMultilevel"/>
    <w:tmpl w:val="E1C2846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A6D5823"/>
    <w:multiLevelType w:val="hybridMultilevel"/>
    <w:tmpl w:val="913627E2"/>
    <w:lvl w:ilvl="0" w:tplc="E8B4D1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AB81376"/>
    <w:multiLevelType w:val="hybridMultilevel"/>
    <w:tmpl w:val="B6C05A2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1A2471D"/>
    <w:multiLevelType w:val="hybridMultilevel"/>
    <w:tmpl w:val="B0565B2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5BE69B1"/>
    <w:multiLevelType w:val="hybridMultilevel"/>
    <w:tmpl w:val="60C61A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E423029"/>
    <w:multiLevelType w:val="hybridMultilevel"/>
    <w:tmpl w:val="96F6DEBA"/>
    <w:lvl w:ilvl="0" w:tplc="CAAA809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90F7CEF"/>
    <w:multiLevelType w:val="hybridMultilevel"/>
    <w:tmpl w:val="D1400F2A"/>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num w:numId="1">
    <w:abstractNumId w:val="10"/>
  </w:num>
  <w:num w:numId="2">
    <w:abstractNumId w:val="9"/>
  </w:num>
  <w:num w:numId="3">
    <w:abstractNumId w:val="12"/>
  </w:num>
  <w:num w:numId="4">
    <w:abstractNumId w:val="23"/>
  </w:num>
  <w:num w:numId="5">
    <w:abstractNumId w:val="17"/>
  </w:num>
  <w:num w:numId="6">
    <w:abstractNumId w:val="22"/>
  </w:num>
  <w:num w:numId="7">
    <w:abstractNumId w:val="11"/>
  </w:num>
  <w:num w:numId="8">
    <w:abstractNumId w:val="15"/>
  </w:num>
  <w:num w:numId="9">
    <w:abstractNumId w:val="24"/>
  </w:num>
  <w:num w:numId="10">
    <w:abstractNumId w:val="21"/>
  </w:num>
  <w:num w:numId="11">
    <w:abstractNumId w:val="8"/>
  </w:num>
  <w:num w:numId="12">
    <w:abstractNumId w:val="18"/>
  </w:num>
  <w:num w:numId="13">
    <w:abstractNumId w:val="2"/>
  </w:num>
  <w:num w:numId="14">
    <w:abstractNumId w:val="1"/>
  </w:num>
  <w:num w:numId="15">
    <w:abstractNumId w:val="20"/>
  </w:num>
  <w:num w:numId="16">
    <w:abstractNumId w:val="0"/>
  </w:num>
  <w:num w:numId="17">
    <w:abstractNumId w:val="13"/>
  </w:num>
  <w:num w:numId="18">
    <w:abstractNumId w:val="7"/>
  </w:num>
  <w:num w:numId="19">
    <w:abstractNumId w:val="14"/>
  </w:num>
  <w:num w:numId="20">
    <w:abstractNumId w:val="5"/>
  </w:num>
  <w:num w:numId="21">
    <w:abstractNumId w:val="16"/>
  </w:num>
  <w:num w:numId="22">
    <w:abstractNumId w:val="3"/>
  </w:num>
  <w:num w:numId="23">
    <w:abstractNumId w:val="4"/>
  </w:num>
  <w:num w:numId="24">
    <w:abstractNumId w:val="6"/>
  </w:num>
  <w:num w:numId="25">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01ED5"/>
    <w:rsid w:val="000067CA"/>
    <w:rsid w:val="00040DB3"/>
    <w:rsid w:val="0004537E"/>
    <w:rsid w:val="00097DD5"/>
    <w:rsid w:val="000A5895"/>
    <w:rsid w:val="000C10D6"/>
    <w:rsid w:val="000C21DC"/>
    <w:rsid w:val="000F3943"/>
    <w:rsid w:val="00101ED5"/>
    <w:rsid w:val="00127DE4"/>
    <w:rsid w:val="00155F68"/>
    <w:rsid w:val="00160E6E"/>
    <w:rsid w:val="001652CE"/>
    <w:rsid w:val="001977B4"/>
    <w:rsid w:val="001C1063"/>
    <w:rsid w:val="001C425D"/>
    <w:rsid w:val="001D563F"/>
    <w:rsid w:val="001E0432"/>
    <w:rsid w:val="00241205"/>
    <w:rsid w:val="00244B34"/>
    <w:rsid w:val="00251752"/>
    <w:rsid w:val="00254325"/>
    <w:rsid w:val="00282367"/>
    <w:rsid w:val="00296A0E"/>
    <w:rsid w:val="002A315C"/>
    <w:rsid w:val="002A6176"/>
    <w:rsid w:val="002B09E4"/>
    <w:rsid w:val="002B0C17"/>
    <w:rsid w:val="002C1329"/>
    <w:rsid w:val="002D63F7"/>
    <w:rsid w:val="002F6BDE"/>
    <w:rsid w:val="00317439"/>
    <w:rsid w:val="00355409"/>
    <w:rsid w:val="003A1DC6"/>
    <w:rsid w:val="003A2375"/>
    <w:rsid w:val="003B2C75"/>
    <w:rsid w:val="003B378F"/>
    <w:rsid w:val="003B712B"/>
    <w:rsid w:val="003B7B14"/>
    <w:rsid w:val="003C4D05"/>
    <w:rsid w:val="004033EB"/>
    <w:rsid w:val="00406FDA"/>
    <w:rsid w:val="00423271"/>
    <w:rsid w:val="00436FA8"/>
    <w:rsid w:val="00446447"/>
    <w:rsid w:val="004879B1"/>
    <w:rsid w:val="004A6A63"/>
    <w:rsid w:val="004A7F49"/>
    <w:rsid w:val="004D3269"/>
    <w:rsid w:val="004E57B5"/>
    <w:rsid w:val="004F3D7E"/>
    <w:rsid w:val="00510EC0"/>
    <w:rsid w:val="005272B3"/>
    <w:rsid w:val="0053179A"/>
    <w:rsid w:val="00542334"/>
    <w:rsid w:val="00571F14"/>
    <w:rsid w:val="00594EC2"/>
    <w:rsid w:val="005F783E"/>
    <w:rsid w:val="00601E64"/>
    <w:rsid w:val="006025DD"/>
    <w:rsid w:val="00605D2B"/>
    <w:rsid w:val="006374C9"/>
    <w:rsid w:val="0065424C"/>
    <w:rsid w:val="006F558C"/>
    <w:rsid w:val="00717BAD"/>
    <w:rsid w:val="00783F0B"/>
    <w:rsid w:val="007A128E"/>
    <w:rsid w:val="007A2EC2"/>
    <w:rsid w:val="007B10F7"/>
    <w:rsid w:val="007C4DA6"/>
    <w:rsid w:val="007D1DDA"/>
    <w:rsid w:val="007D4726"/>
    <w:rsid w:val="00801E3C"/>
    <w:rsid w:val="00815C38"/>
    <w:rsid w:val="00835474"/>
    <w:rsid w:val="00842506"/>
    <w:rsid w:val="008425FA"/>
    <w:rsid w:val="008540E4"/>
    <w:rsid w:val="00863EDB"/>
    <w:rsid w:val="008A30A7"/>
    <w:rsid w:val="008C38A8"/>
    <w:rsid w:val="008F0AD1"/>
    <w:rsid w:val="008F34AF"/>
    <w:rsid w:val="008F4B89"/>
    <w:rsid w:val="009023DF"/>
    <w:rsid w:val="00902674"/>
    <w:rsid w:val="0091764A"/>
    <w:rsid w:val="00985445"/>
    <w:rsid w:val="00992143"/>
    <w:rsid w:val="009A1454"/>
    <w:rsid w:val="009D06B2"/>
    <w:rsid w:val="009D6C77"/>
    <w:rsid w:val="00A11B70"/>
    <w:rsid w:val="00A20937"/>
    <w:rsid w:val="00A50C69"/>
    <w:rsid w:val="00A53D07"/>
    <w:rsid w:val="00A65071"/>
    <w:rsid w:val="00A94BAE"/>
    <w:rsid w:val="00AA7030"/>
    <w:rsid w:val="00B52D8C"/>
    <w:rsid w:val="00B624F6"/>
    <w:rsid w:val="00B63613"/>
    <w:rsid w:val="00B979C9"/>
    <w:rsid w:val="00BC111B"/>
    <w:rsid w:val="00BC76FA"/>
    <w:rsid w:val="00BF3E41"/>
    <w:rsid w:val="00C10E14"/>
    <w:rsid w:val="00C232F7"/>
    <w:rsid w:val="00C333B7"/>
    <w:rsid w:val="00C53D10"/>
    <w:rsid w:val="00C857D1"/>
    <w:rsid w:val="00C945BE"/>
    <w:rsid w:val="00C96584"/>
    <w:rsid w:val="00CA6939"/>
    <w:rsid w:val="00CC6CA2"/>
    <w:rsid w:val="00CE596B"/>
    <w:rsid w:val="00D45B05"/>
    <w:rsid w:val="00DA5AE0"/>
    <w:rsid w:val="00E32E93"/>
    <w:rsid w:val="00E32F41"/>
    <w:rsid w:val="00E52831"/>
    <w:rsid w:val="00E829F2"/>
    <w:rsid w:val="00EC24A9"/>
    <w:rsid w:val="00EC5028"/>
    <w:rsid w:val="00F856B8"/>
    <w:rsid w:val="00F862BF"/>
    <w:rsid w:val="00F9138D"/>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7C5ED66"/>
  <w15:docId w15:val="{C4AFE3FC-F3D9-4B74-ACF2-9C5319B5A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0C21DC"/>
    <w:pPr>
      <w:widowControl w:val="0"/>
      <w:autoSpaceDE w:val="0"/>
      <w:autoSpaceDN w:val="0"/>
      <w:spacing w:after="0" w:line="240" w:lineRule="auto"/>
    </w:pPr>
    <w:rPr>
      <w:rFonts w:ascii="Times New Roman" w:eastAsia="Times New Roman" w:hAnsi="Times New Roman" w:cs="Times New Roman"/>
      <w:lang w:eastAsia="fr-FR"/>
    </w:rPr>
  </w:style>
  <w:style w:type="paragraph" w:styleId="Titre1">
    <w:name w:val="heading 1"/>
    <w:basedOn w:val="Normal"/>
    <w:next w:val="Normal"/>
    <w:link w:val="Titre1Car"/>
    <w:uiPriority w:val="9"/>
    <w:qFormat/>
    <w:rsid w:val="00101ED5"/>
    <w:pPr>
      <w:keepNext/>
      <w:keepLines/>
      <w:widowControl/>
      <w:autoSpaceDE/>
      <w:autoSpaceDN/>
      <w:bidi/>
      <w:spacing w:before="480" w:line="480" w:lineRule="auto"/>
      <w:jc w:val="center"/>
      <w:outlineLvl w:val="0"/>
    </w:pPr>
    <w:rPr>
      <w:rFonts w:ascii="Cambria" w:eastAsia="Calibri" w:hAnsi="Cambria"/>
      <w:b/>
      <w:sz w:val="36"/>
      <w:szCs w:val="20"/>
      <w:u w:val="single"/>
      <w:lang w:val="fr-MA"/>
    </w:rPr>
  </w:style>
  <w:style w:type="paragraph" w:styleId="Titre2">
    <w:name w:val="heading 2"/>
    <w:basedOn w:val="Normal"/>
    <w:next w:val="Normal"/>
    <w:link w:val="Titre2Car"/>
    <w:uiPriority w:val="9"/>
    <w:qFormat/>
    <w:rsid w:val="00101ED5"/>
    <w:pPr>
      <w:keepNext/>
      <w:keepLines/>
      <w:widowControl/>
      <w:autoSpaceDE/>
      <w:autoSpaceDN/>
      <w:bidi/>
      <w:spacing w:before="200" w:line="360" w:lineRule="auto"/>
      <w:outlineLvl w:val="1"/>
    </w:pPr>
    <w:rPr>
      <w:rFonts w:ascii="Cambria" w:eastAsia="Calibri" w:hAnsi="Cambria"/>
      <w:b/>
      <w:sz w:val="28"/>
      <w:szCs w:val="20"/>
      <w:u w:val="single"/>
      <w:lang w:val="fr-MA"/>
    </w:rPr>
  </w:style>
  <w:style w:type="paragraph" w:styleId="Titre3">
    <w:name w:val="heading 3"/>
    <w:basedOn w:val="Normal"/>
    <w:next w:val="Normal"/>
    <w:link w:val="Titre3Car"/>
    <w:uiPriority w:val="9"/>
    <w:unhideWhenUsed/>
    <w:qFormat/>
    <w:rsid w:val="00101ED5"/>
    <w:pPr>
      <w:keepNext/>
      <w:widowControl/>
      <w:tabs>
        <w:tab w:val="num" w:pos="2160"/>
      </w:tabs>
      <w:autoSpaceDE/>
      <w:autoSpaceDN/>
      <w:spacing w:before="240" w:after="60"/>
      <w:ind w:left="2160" w:hanging="720"/>
      <w:outlineLvl w:val="2"/>
    </w:pPr>
    <w:rPr>
      <w:rFonts w:ascii="Cambria" w:hAnsi="Cambria"/>
      <w:b/>
      <w:bCs/>
      <w:sz w:val="26"/>
      <w:szCs w:val="26"/>
      <w:lang w:val="fr-MA"/>
    </w:rPr>
  </w:style>
  <w:style w:type="paragraph" w:styleId="Titre4">
    <w:name w:val="heading 4"/>
    <w:basedOn w:val="Normal"/>
    <w:next w:val="Normal"/>
    <w:link w:val="Titre4Car"/>
    <w:uiPriority w:val="9"/>
    <w:unhideWhenUsed/>
    <w:qFormat/>
    <w:rsid w:val="00101ED5"/>
    <w:pPr>
      <w:keepNext/>
      <w:widowControl/>
      <w:tabs>
        <w:tab w:val="num" w:pos="2880"/>
      </w:tabs>
      <w:autoSpaceDE/>
      <w:autoSpaceDN/>
      <w:spacing w:before="240" w:after="60"/>
      <w:ind w:left="2880" w:hanging="720"/>
      <w:outlineLvl w:val="3"/>
    </w:pPr>
    <w:rPr>
      <w:rFonts w:ascii="Calibri" w:hAnsi="Calibri"/>
      <w:b/>
      <w:sz w:val="28"/>
      <w:szCs w:val="28"/>
      <w:lang w:val="fr-MA"/>
    </w:rPr>
  </w:style>
  <w:style w:type="paragraph" w:styleId="Titre5">
    <w:name w:val="heading 5"/>
    <w:basedOn w:val="Normal"/>
    <w:next w:val="Normal"/>
    <w:link w:val="Titre5Car"/>
    <w:uiPriority w:val="9"/>
    <w:unhideWhenUsed/>
    <w:qFormat/>
    <w:rsid w:val="00101ED5"/>
    <w:pPr>
      <w:widowControl/>
      <w:tabs>
        <w:tab w:val="num" w:pos="3600"/>
      </w:tabs>
      <w:autoSpaceDE/>
      <w:autoSpaceDN/>
      <w:spacing w:before="240" w:after="60"/>
      <w:ind w:left="3600" w:hanging="720"/>
      <w:outlineLvl w:val="4"/>
    </w:pPr>
    <w:rPr>
      <w:rFonts w:ascii="Calibri" w:hAnsi="Calibri"/>
      <w:b/>
      <w:bCs/>
      <w:i/>
      <w:iCs/>
      <w:sz w:val="26"/>
      <w:szCs w:val="26"/>
      <w:lang w:val="fr-MA"/>
    </w:rPr>
  </w:style>
  <w:style w:type="paragraph" w:styleId="Titre6">
    <w:name w:val="heading 6"/>
    <w:basedOn w:val="Normal"/>
    <w:next w:val="Normal"/>
    <w:link w:val="Titre6Car"/>
    <w:unhideWhenUsed/>
    <w:qFormat/>
    <w:rsid w:val="00101ED5"/>
    <w:pPr>
      <w:keepNext/>
      <w:keepLines/>
      <w:widowControl/>
      <w:autoSpaceDE/>
      <w:autoSpaceDN/>
      <w:bidi/>
      <w:spacing w:before="200" w:line="276" w:lineRule="auto"/>
      <w:outlineLvl w:val="5"/>
    </w:pPr>
    <w:rPr>
      <w:rFonts w:ascii="Cambria" w:hAnsi="Cambria"/>
      <w:i/>
      <w:iCs/>
      <w:color w:val="243F60"/>
      <w:sz w:val="20"/>
      <w:szCs w:val="20"/>
      <w:lang w:val="fr-MA"/>
    </w:rPr>
  </w:style>
  <w:style w:type="paragraph" w:styleId="Titre7">
    <w:name w:val="heading 7"/>
    <w:basedOn w:val="Normal"/>
    <w:next w:val="Normal"/>
    <w:link w:val="Titre7Car"/>
    <w:uiPriority w:val="9"/>
    <w:unhideWhenUsed/>
    <w:qFormat/>
    <w:rsid w:val="00101ED5"/>
    <w:pPr>
      <w:widowControl/>
      <w:tabs>
        <w:tab w:val="num" w:pos="5040"/>
      </w:tabs>
      <w:autoSpaceDE/>
      <w:autoSpaceDN/>
      <w:spacing w:before="240" w:after="60"/>
      <w:ind w:left="5040" w:hanging="720"/>
      <w:outlineLvl w:val="6"/>
    </w:pPr>
    <w:rPr>
      <w:rFonts w:ascii="Calibri" w:hAnsi="Calibri"/>
      <w:sz w:val="24"/>
      <w:szCs w:val="24"/>
      <w:lang w:val="fr-MA"/>
    </w:rPr>
  </w:style>
  <w:style w:type="paragraph" w:styleId="Titre8">
    <w:name w:val="heading 8"/>
    <w:basedOn w:val="Normal"/>
    <w:next w:val="Normal"/>
    <w:link w:val="Titre8Car"/>
    <w:uiPriority w:val="9"/>
    <w:unhideWhenUsed/>
    <w:qFormat/>
    <w:rsid w:val="00101ED5"/>
    <w:pPr>
      <w:widowControl/>
      <w:tabs>
        <w:tab w:val="num" w:pos="5760"/>
      </w:tabs>
      <w:autoSpaceDE/>
      <w:autoSpaceDN/>
      <w:spacing w:before="240" w:after="60"/>
      <w:ind w:left="5760" w:hanging="720"/>
      <w:outlineLvl w:val="7"/>
    </w:pPr>
    <w:rPr>
      <w:rFonts w:ascii="Calibri" w:hAnsi="Calibri"/>
      <w:i/>
      <w:iCs/>
      <w:sz w:val="24"/>
      <w:szCs w:val="24"/>
      <w:lang w:val="fr-MA"/>
    </w:rPr>
  </w:style>
  <w:style w:type="paragraph" w:styleId="Titre9">
    <w:name w:val="heading 9"/>
    <w:basedOn w:val="Normal"/>
    <w:next w:val="Normal"/>
    <w:link w:val="Titre9Car"/>
    <w:unhideWhenUsed/>
    <w:qFormat/>
    <w:rsid w:val="00101ED5"/>
    <w:pPr>
      <w:widowControl/>
      <w:tabs>
        <w:tab w:val="num" w:pos="6480"/>
      </w:tabs>
      <w:autoSpaceDE/>
      <w:autoSpaceDN/>
      <w:spacing w:before="240" w:after="60"/>
      <w:ind w:left="6480" w:hanging="720"/>
      <w:outlineLvl w:val="8"/>
    </w:pPr>
    <w:rPr>
      <w:rFonts w:ascii="Cambria" w:hAnsi="Cambria"/>
      <w:sz w:val="20"/>
      <w:szCs w:val="20"/>
      <w:lang w:val="fr-M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01ED5"/>
    <w:rPr>
      <w:rFonts w:ascii="Cambria" w:eastAsia="Calibri" w:hAnsi="Cambria" w:cs="Times New Roman"/>
      <w:b/>
      <w:sz w:val="36"/>
      <w:szCs w:val="20"/>
      <w:u w:val="single"/>
      <w:lang w:val="fr-MA" w:eastAsia="fr-FR"/>
    </w:rPr>
  </w:style>
  <w:style w:type="character" w:customStyle="1" w:styleId="Titre2Car">
    <w:name w:val="Titre 2 Car"/>
    <w:basedOn w:val="Policepardfaut"/>
    <w:link w:val="Titre2"/>
    <w:uiPriority w:val="9"/>
    <w:rsid w:val="00101ED5"/>
    <w:rPr>
      <w:rFonts w:ascii="Cambria" w:eastAsia="Calibri" w:hAnsi="Cambria" w:cs="Times New Roman"/>
      <w:b/>
      <w:sz w:val="28"/>
      <w:szCs w:val="20"/>
      <w:u w:val="single"/>
      <w:lang w:val="fr-MA" w:eastAsia="fr-FR"/>
    </w:rPr>
  </w:style>
  <w:style w:type="character" w:customStyle="1" w:styleId="Titre3Car">
    <w:name w:val="Titre 3 Car"/>
    <w:basedOn w:val="Policepardfaut"/>
    <w:link w:val="Titre3"/>
    <w:uiPriority w:val="9"/>
    <w:rsid w:val="00101ED5"/>
    <w:rPr>
      <w:rFonts w:ascii="Cambria" w:eastAsia="Times New Roman" w:hAnsi="Cambria" w:cs="Times New Roman"/>
      <w:b/>
      <w:bCs/>
      <w:sz w:val="26"/>
      <w:szCs w:val="26"/>
      <w:lang w:val="fr-MA" w:eastAsia="fr-FR"/>
    </w:rPr>
  </w:style>
  <w:style w:type="character" w:customStyle="1" w:styleId="Titre4Car">
    <w:name w:val="Titre 4 Car"/>
    <w:basedOn w:val="Policepardfaut"/>
    <w:link w:val="Titre4"/>
    <w:uiPriority w:val="9"/>
    <w:rsid w:val="00101ED5"/>
    <w:rPr>
      <w:rFonts w:ascii="Calibri" w:eastAsia="Times New Roman" w:hAnsi="Calibri" w:cs="Times New Roman"/>
      <w:b/>
      <w:sz w:val="28"/>
      <w:szCs w:val="28"/>
      <w:lang w:val="fr-MA" w:eastAsia="fr-FR"/>
    </w:rPr>
  </w:style>
  <w:style w:type="character" w:customStyle="1" w:styleId="Titre5Car">
    <w:name w:val="Titre 5 Car"/>
    <w:basedOn w:val="Policepardfaut"/>
    <w:link w:val="Titre5"/>
    <w:uiPriority w:val="9"/>
    <w:rsid w:val="00101ED5"/>
    <w:rPr>
      <w:rFonts w:ascii="Calibri" w:eastAsia="Times New Roman" w:hAnsi="Calibri" w:cs="Times New Roman"/>
      <w:b/>
      <w:bCs/>
      <w:i/>
      <w:iCs/>
      <w:sz w:val="26"/>
      <w:szCs w:val="26"/>
      <w:lang w:val="fr-MA" w:eastAsia="fr-FR"/>
    </w:rPr>
  </w:style>
  <w:style w:type="character" w:customStyle="1" w:styleId="Titre6Car">
    <w:name w:val="Titre 6 Car"/>
    <w:basedOn w:val="Policepardfaut"/>
    <w:link w:val="Titre6"/>
    <w:rsid w:val="00101ED5"/>
    <w:rPr>
      <w:rFonts w:ascii="Cambria" w:eastAsia="Times New Roman" w:hAnsi="Cambria" w:cs="Times New Roman"/>
      <w:i/>
      <w:iCs/>
      <w:color w:val="243F60"/>
      <w:sz w:val="20"/>
      <w:szCs w:val="20"/>
      <w:lang w:val="fr-MA" w:eastAsia="fr-FR"/>
    </w:rPr>
  </w:style>
  <w:style w:type="character" w:customStyle="1" w:styleId="Titre7Car">
    <w:name w:val="Titre 7 Car"/>
    <w:basedOn w:val="Policepardfaut"/>
    <w:link w:val="Titre7"/>
    <w:uiPriority w:val="9"/>
    <w:rsid w:val="00101ED5"/>
    <w:rPr>
      <w:rFonts w:ascii="Calibri" w:eastAsia="Times New Roman" w:hAnsi="Calibri" w:cs="Times New Roman"/>
      <w:sz w:val="24"/>
      <w:szCs w:val="24"/>
      <w:lang w:val="fr-MA" w:eastAsia="fr-FR"/>
    </w:rPr>
  </w:style>
  <w:style w:type="character" w:customStyle="1" w:styleId="Titre8Car">
    <w:name w:val="Titre 8 Car"/>
    <w:basedOn w:val="Policepardfaut"/>
    <w:link w:val="Titre8"/>
    <w:uiPriority w:val="9"/>
    <w:rsid w:val="00101ED5"/>
    <w:rPr>
      <w:rFonts w:ascii="Calibri" w:eastAsia="Times New Roman" w:hAnsi="Calibri" w:cs="Times New Roman"/>
      <w:i/>
      <w:iCs/>
      <w:sz w:val="24"/>
      <w:szCs w:val="24"/>
      <w:lang w:val="fr-MA" w:eastAsia="fr-FR"/>
    </w:rPr>
  </w:style>
  <w:style w:type="character" w:customStyle="1" w:styleId="Titre9Car">
    <w:name w:val="Titre 9 Car"/>
    <w:basedOn w:val="Policepardfaut"/>
    <w:link w:val="Titre9"/>
    <w:rsid w:val="00101ED5"/>
    <w:rPr>
      <w:rFonts w:ascii="Cambria" w:eastAsia="Times New Roman" w:hAnsi="Cambria" w:cs="Times New Roman"/>
      <w:sz w:val="20"/>
      <w:szCs w:val="20"/>
      <w:lang w:val="fr-MA" w:eastAsia="fr-FR"/>
    </w:rPr>
  </w:style>
  <w:style w:type="paragraph" w:styleId="Titre">
    <w:name w:val="Title"/>
    <w:basedOn w:val="Normal"/>
    <w:link w:val="TitreCar"/>
    <w:uiPriority w:val="1"/>
    <w:qFormat/>
    <w:rsid w:val="00101ED5"/>
    <w:pPr>
      <w:spacing w:before="67"/>
      <w:ind w:left="766"/>
    </w:pPr>
    <w:rPr>
      <w:b/>
      <w:bCs/>
      <w:sz w:val="32"/>
      <w:szCs w:val="32"/>
    </w:rPr>
  </w:style>
  <w:style w:type="character" w:customStyle="1" w:styleId="TitreCar">
    <w:name w:val="Titre Car"/>
    <w:basedOn w:val="Policepardfaut"/>
    <w:link w:val="Titre"/>
    <w:uiPriority w:val="1"/>
    <w:rsid w:val="00101ED5"/>
    <w:rPr>
      <w:rFonts w:ascii="Times New Roman" w:eastAsia="Times New Roman" w:hAnsi="Times New Roman" w:cs="Times New Roman"/>
      <w:b/>
      <w:bCs/>
      <w:sz w:val="32"/>
      <w:szCs w:val="32"/>
      <w:lang w:eastAsia="fr-FR"/>
    </w:rPr>
  </w:style>
  <w:style w:type="paragraph" w:customStyle="1" w:styleId="TM11">
    <w:name w:val="TM 11"/>
    <w:basedOn w:val="Normal"/>
    <w:uiPriority w:val="1"/>
    <w:qFormat/>
    <w:rsid w:val="00101ED5"/>
    <w:pPr>
      <w:spacing w:before="37"/>
      <w:ind w:left="865"/>
    </w:pPr>
    <w:rPr>
      <w:rFonts w:ascii="Calibri" w:eastAsia="Calibri" w:hAnsi="Calibri" w:cs="Calibri"/>
      <w:b/>
      <w:bCs/>
      <w:sz w:val="20"/>
      <w:szCs w:val="20"/>
    </w:rPr>
  </w:style>
  <w:style w:type="paragraph" w:customStyle="1" w:styleId="TM21">
    <w:name w:val="TM 21"/>
    <w:basedOn w:val="Normal"/>
    <w:uiPriority w:val="1"/>
    <w:qFormat/>
    <w:rsid w:val="00101ED5"/>
    <w:pPr>
      <w:spacing w:before="36"/>
      <w:ind w:left="865"/>
    </w:pPr>
    <w:rPr>
      <w:b/>
      <w:bCs/>
      <w:sz w:val="18"/>
      <w:szCs w:val="18"/>
    </w:rPr>
  </w:style>
  <w:style w:type="paragraph" w:customStyle="1" w:styleId="TM31">
    <w:name w:val="TM 31"/>
    <w:basedOn w:val="Normal"/>
    <w:uiPriority w:val="1"/>
    <w:qFormat/>
    <w:rsid w:val="00101ED5"/>
    <w:pPr>
      <w:ind w:left="1894" w:hanging="721"/>
    </w:pPr>
    <w:rPr>
      <w:b/>
      <w:bCs/>
      <w:sz w:val="20"/>
      <w:szCs w:val="20"/>
    </w:rPr>
  </w:style>
  <w:style w:type="paragraph" w:styleId="Corpsdetexte">
    <w:name w:val="Body Text"/>
    <w:basedOn w:val="Normal"/>
    <w:link w:val="CorpsdetexteCar"/>
    <w:uiPriority w:val="1"/>
    <w:qFormat/>
    <w:rsid w:val="00101ED5"/>
    <w:rPr>
      <w:sz w:val="24"/>
      <w:szCs w:val="24"/>
    </w:rPr>
  </w:style>
  <w:style w:type="character" w:customStyle="1" w:styleId="CorpsdetexteCar">
    <w:name w:val="Corps de texte Car"/>
    <w:basedOn w:val="Policepardfaut"/>
    <w:link w:val="Corpsdetexte"/>
    <w:uiPriority w:val="1"/>
    <w:rsid w:val="00101ED5"/>
    <w:rPr>
      <w:rFonts w:ascii="Times New Roman" w:eastAsia="Times New Roman" w:hAnsi="Times New Roman" w:cs="Times New Roman"/>
      <w:sz w:val="24"/>
      <w:szCs w:val="24"/>
      <w:lang w:eastAsia="fr-FR"/>
    </w:rPr>
  </w:style>
  <w:style w:type="paragraph" w:customStyle="1" w:styleId="Titre11">
    <w:name w:val="Titre 11"/>
    <w:basedOn w:val="Normal"/>
    <w:uiPriority w:val="1"/>
    <w:qFormat/>
    <w:rsid w:val="00101ED5"/>
    <w:pPr>
      <w:spacing w:before="68"/>
      <w:ind w:left="694"/>
      <w:jc w:val="both"/>
      <w:outlineLvl w:val="1"/>
    </w:pPr>
    <w:rPr>
      <w:b/>
      <w:bCs/>
      <w:sz w:val="28"/>
      <w:szCs w:val="28"/>
    </w:rPr>
  </w:style>
  <w:style w:type="paragraph" w:customStyle="1" w:styleId="Titre21">
    <w:name w:val="Titre 21"/>
    <w:basedOn w:val="Normal"/>
    <w:uiPriority w:val="1"/>
    <w:qFormat/>
    <w:rsid w:val="00101ED5"/>
    <w:pPr>
      <w:ind w:left="694"/>
      <w:outlineLvl w:val="2"/>
    </w:pPr>
    <w:rPr>
      <w:b/>
      <w:bCs/>
      <w:sz w:val="24"/>
      <w:szCs w:val="24"/>
    </w:rPr>
  </w:style>
  <w:style w:type="paragraph" w:styleId="Paragraphedeliste">
    <w:name w:val="List Paragraph"/>
    <w:aliases w:val="Numbered paragraph,List Paragraph (numbered (a)),Use Case List Paragraph,Liste couleur - Accent 11,Bullets,titre 3,Numbered List Paragraph,Main numbered paragraph,References,FIDA liste,List Paragraph (numbered (a)) Char,List Paragrap"/>
    <w:basedOn w:val="Normal"/>
    <w:link w:val="ParagraphedelisteCar"/>
    <w:uiPriority w:val="34"/>
    <w:qFormat/>
    <w:rsid w:val="00101ED5"/>
    <w:pPr>
      <w:ind w:left="1414" w:hanging="361"/>
    </w:pPr>
  </w:style>
  <w:style w:type="character" w:customStyle="1" w:styleId="ParagraphedelisteCar">
    <w:name w:val="Paragraphe de liste Car"/>
    <w:aliases w:val="Numbered paragraph Car,List Paragraph (numbered (a)) Car,Use Case List Paragraph Car,Liste couleur - Accent 11 Car,Bullets Car,titre 3 Car,Numbered List Paragraph Car,Main numbered paragraph Car,References Car,FIDA liste Car"/>
    <w:link w:val="Paragraphedeliste"/>
    <w:uiPriority w:val="34"/>
    <w:qFormat/>
    <w:locked/>
    <w:rsid w:val="00101ED5"/>
    <w:rPr>
      <w:rFonts w:ascii="Times New Roman" w:eastAsia="Times New Roman" w:hAnsi="Times New Roman" w:cs="Times New Roman"/>
      <w:lang w:eastAsia="fr-FR"/>
    </w:rPr>
  </w:style>
  <w:style w:type="paragraph" w:customStyle="1" w:styleId="TableParagraph">
    <w:name w:val="Table Paragraph"/>
    <w:basedOn w:val="Normal"/>
    <w:uiPriority w:val="1"/>
    <w:qFormat/>
    <w:rsid w:val="00101ED5"/>
    <w:pPr>
      <w:tabs>
        <w:tab w:val="left" w:pos="10206"/>
      </w:tabs>
      <w:ind w:right="-13"/>
      <w:jc w:val="both"/>
    </w:pPr>
    <w:rPr>
      <w:sz w:val="24"/>
      <w:szCs w:val="24"/>
    </w:rPr>
  </w:style>
  <w:style w:type="character" w:customStyle="1" w:styleId="TextedebullesCar">
    <w:name w:val="Texte de bulles Car"/>
    <w:basedOn w:val="Policepardfaut"/>
    <w:link w:val="Textedebulles"/>
    <w:uiPriority w:val="99"/>
    <w:semiHidden/>
    <w:rsid w:val="00101ED5"/>
    <w:rPr>
      <w:rFonts w:ascii="Tahoma" w:eastAsia="Times New Roman" w:hAnsi="Tahoma" w:cs="Tahoma"/>
      <w:sz w:val="16"/>
      <w:szCs w:val="16"/>
      <w:lang w:eastAsia="fr-FR"/>
    </w:rPr>
  </w:style>
  <w:style w:type="paragraph" w:styleId="Textedebulles">
    <w:name w:val="Balloon Text"/>
    <w:basedOn w:val="Normal"/>
    <w:link w:val="TextedebullesCar"/>
    <w:uiPriority w:val="99"/>
    <w:semiHidden/>
    <w:unhideWhenUsed/>
    <w:rsid w:val="00101ED5"/>
    <w:rPr>
      <w:rFonts w:ascii="Tahoma" w:hAnsi="Tahoma" w:cs="Tahoma"/>
      <w:sz w:val="16"/>
      <w:szCs w:val="16"/>
    </w:rPr>
  </w:style>
  <w:style w:type="paragraph" w:styleId="En-tte">
    <w:name w:val="header"/>
    <w:basedOn w:val="Normal"/>
    <w:link w:val="En-tteCar"/>
    <w:uiPriority w:val="99"/>
    <w:unhideWhenUsed/>
    <w:rsid w:val="00101ED5"/>
    <w:pPr>
      <w:tabs>
        <w:tab w:val="center" w:pos="4536"/>
        <w:tab w:val="right" w:pos="9072"/>
      </w:tabs>
    </w:pPr>
  </w:style>
  <w:style w:type="character" w:customStyle="1" w:styleId="En-tteCar">
    <w:name w:val="En-tête Car"/>
    <w:basedOn w:val="Policepardfaut"/>
    <w:link w:val="En-tte"/>
    <w:uiPriority w:val="99"/>
    <w:rsid w:val="00101ED5"/>
    <w:rPr>
      <w:rFonts w:ascii="Times New Roman" w:eastAsia="Times New Roman" w:hAnsi="Times New Roman" w:cs="Times New Roman"/>
      <w:lang w:eastAsia="fr-FR"/>
    </w:rPr>
  </w:style>
  <w:style w:type="paragraph" w:styleId="Pieddepage">
    <w:name w:val="footer"/>
    <w:basedOn w:val="Normal"/>
    <w:link w:val="PieddepageCar"/>
    <w:uiPriority w:val="99"/>
    <w:unhideWhenUsed/>
    <w:rsid w:val="00101ED5"/>
    <w:pPr>
      <w:tabs>
        <w:tab w:val="center" w:pos="4536"/>
        <w:tab w:val="right" w:pos="9072"/>
      </w:tabs>
    </w:pPr>
  </w:style>
  <w:style w:type="character" w:customStyle="1" w:styleId="PieddepageCar">
    <w:name w:val="Pied de page Car"/>
    <w:basedOn w:val="Policepardfaut"/>
    <w:link w:val="Pieddepage"/>
    <w:uiPriority w:val="99"/>
    <w:rsid w:val="00101ED5"/>
    <w:rPr>
      <w:rFonts w:ascii="Times New Roman" w:eastAsia="Times New Roman" w:hAnsi="Times New Roman" w:cs="Times New Roman"/>
      <w:lang w:eastAsia="fr-FR"/>
    </w:rPr>
  </w:style>
  <w:style w:type="paragraph" w:customStyle="1" w:styleId="Default">
    <w:name w:val="Default"/>
    <w:rsid w:val="00101ED5"/>
    <w:pPr>
      <w:widowControl w:val="0"/>
      <w:autoSpaceDE w:val="0"/>
      <w:autoSpaceDN w:val="0"/>
      <w:adjustRightInd w:val="0"/>
      <w:spacing w:after="0" w:line="240" w:lineRule="auto"/>
    </w:pPr>
    <w:rPr>
      <w:rFonts w:ascii="Arial" w:eastAsia="Times New Roman" w:hAnsi="Arial" w:cs="Arial"/>
      <w:color w:val="000000"/>
      <w:sz w:val="24"/>
      <w:szCs w:val="24"/>
      <w:lang w:val="en-US" w:eastAsia="fr-FR"/>
    </w:rPr>
  </w:style>
  <w:style w:type="paragraph" w:customStyle="1" w:styleId="CM8">
    <w:name w:val="CM8"/>
    <w:basedOn w:val="Default"/>
    <w:next w:val="Default"/>
    <w:uiPriority w:val="99"/>
    <w:rsid w:val="00101ED5"/>
    <w:pPr>
      <w:spacing w:line="278" w:lineRule="atLeast"/>
    </w:pPr>
    <w:rPr>
      <w:rFonts w:cs="Times New Roman"/>
      <w:color w:val="auto"/>
    </w:rPr>
  </w:style>
  <w:style w:type="paragraph" w:customStyle="1" w:styleId="CM41">
    <w:name w:val="CM41"/>
    <w:basedOn w:val="Default"/>
    <w:next w:val="Default"/>
    <w:uiPriority w:val="99"/>
    <w:rsid w:val="00101ED5"/>
    <w:rPr>
      <w:rFonts w:cs="Times New Roman"/>
      <w:color w:val="auto"/>
    </w:rPr>
  </w:style>
  <w:style w:type="table" w:styleId="Grilledutableau">
    <w:name w:val="Table Grid"/>
    <w:basedOn w:val="TableauNormal"/>
    <w:uiPriority w:val="59"/>
    <w:rsid w:val="00101ED5"/>
    <w:pPr>
      <w:widowControl w:val="0"/>
      <w:spacing w:after="0" w:line="240" w:lineRule="auto"/>
    </w:pPr>
    <w:rPr>
      <w:rFonts w:ascii="Calibri" w:eastAsia="Calibri" w:hAnsi="Calibri" w:cs="Arial"/>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qFormat/>
    <w:rsid w:val="00101ED5"/>
    <w:pPr>
      <w:outlineLvl w:val="9"/>
    </w:pPr>
    <w:rPr>
      <w:rFonts w:ascii="Times New Roman" w:hAnsi="Times New Roman"/>
    </w:rPr>
  </w:style>
  <w:style w:type="paragraph" w:styleId="TM1">
    <w:name w:val="toc 1"/>
    <w:basedOn w:val="Normal"/>
    <w:next w:val="Normal"/>
    <w:autoRedefine/>
    <w:uiPriority w:val="39"/>
    <w:rsid w:val="00101ED5"/>
    <w:pPr>
      <w:widowControl/>
      <w:tabs>
        <w:tab w:val="right" w:leader="dot" w:pos="9913"/>
      </w:tabs>
      <w:autoSpaceDE/>
      <w:autoSpaceDN/>
      <w:spacing w:before="360" w:line="276" w:lineRule="auto"/>
    </w:pPr>
    <w:rPr>
      <w:rFonts w:ascii="Cambria" w:eastAsia="Calibri" w:hAnsi="Cambria"/>
      <w:b/>
      <w:bCs/>
      <w:caps/>
      <w:sz w:val="24"/>
      <w:szCs w:val="28"/>
      <w:lang w:val="fr-MA"/>
    </w:rPr>
  </w:style>
  <w:style w:type="character" w:styleId="Lienhypertexte">
    <w:name w:val="Hyperlink"/>
    <w:uiPriority w:val="99"/>
    <w:rsid w:val="00101ED5"/>
    <w:rPr>
      <w:rFonts w:cs="Times New Roman"/>
      <w:color w:val="0000FF"/>
      <w:u w:val="single"/>
    </w:rPr>
  </w:style>
  <w:style w:type="paragraph" w:styleId="TM2">
    <w:name w:val="toc 2"/>
    <w:basedOn w:val="Normal"/>
    <w:next w:val="Normal"/>
    <w:autoRedefine/>
    <w:uiPriority w:val="39"/>
    <w:rsid w:val="00101ED5"/>
    <w:pPr>
      <w:widowControl/>
      <w:tabs>
        <w:tab w:val="right" w:leader="dot" w:pos="9913"/>
      </w:tabs>
      <w:autoSpaceDE/>
      <w:autoSpaceDN/>
      <w:spacing w:before="240" w:line="276" w:lineRule="auto"/>
    </w:pPr>
    <w:rPr>
      <w:rFonts w:ascii="Calibri" w:eastAsia="Calibri" w:hAnsi="Calibri"/>
      <w:noProof/>
      <w:szCs w:val="28"/>
      <w:lang w:val="fr-MA" w:bidi="ar-MA"/>
    </w:rPr>
  </w:style>
  <w:style w:type="paragraph" w:styleId="Corpsdetexte3">
    <w:name w:val="Body Text 3"/>
    <w:basedOn w:val="Normal"/>
    <w:link w:val="Corpsdetexte3Car"/>
    <w:rsid w:val="00101ED5"/>
    <w:pPr>
      <w:widowControl/>
      <w:autoSpaceDE/>
      <w:autoSpaceDN/>
    </w:pPr>
    <w:rPr>
      <w:b/>
      <w:bCs/>
      <w:sz w:val="24"/>
      <w:szCs w:val="24"/>
      <w:u w:val="single"/>
      <w:lang w:val="fr-MA"/>
    </w:rPr>
  </w:style>
  <w:style w:type="character" w:customStyle="1" w:styleId="Corpsdetexte3Car">
    <w:name w:val="Corps de texte 3 Car"/>
    <w:basedOn w:val="Policepardfaut"/>
    <w:link w:val="Corpsdetexte3"/>
    <w:rsid w:val="00101ED5"/>
    <w:rPr>
      <w:rFonts w:ascii="Times New Roman" w:eastAsia="Times New Roman" w:hAnsi="Times New Roman" w:cs="Times New Roman"/>
      <w:b/>
      <w:bCs/>
      <w:sz w:val="24"/>
      <w:szCs w:val="24"/>
      <w:u w:val="single"/>
      <w:lang w:val="fr-MA" w:eastAsia="fr-FR"/>
    </w:rPr>
  </w:style>
  <w:style w:type="character" w:customStyle="1" w:styleId="yiv8904359061">
    <w:name w:val="yiv8904359061"/>
    <w:rsid w:val="00101ED5"/>
  </w:style>
  <w:style w:type="character" w:customStyle="1" w:styleId="ExplorateurdedocumentsCar">
    <w:name w:val="Explorateur de documents Car"/>
    <w:basedOn w:val="Policepardfaut"/>
    <w:link w:val="Explorateurdedocuments"/>
    <w:uiPriority w:val="99"/>
    <w:semiHidden/>
    <w:rsid w:val="00101ED5"/>
    <w:rPr>
      <w:rFonts w:ascii="Tahoma" w:eastAsia="Times New Roman" w:hAnsi="Tahoma" w:cs="Times New Roman"/>
      <w:sz w:val="16"/>
      <w:szCs w:val="16"/>
      <w:lang w:val="fr-MA" w:eastAsia="fr-FR"/>
    </w:rPr>
  </w:style>
  <w:style w:type="paragraph" w:styleId="Explorateurdedocuments">
    <w:name w:val="Document Map"/>
    <w:basedOn w:val="Normal"/>
    <w:link w:val="ExplorateurdedocumentsCar"/>
    <w:uiPriority w:val="99"/>
    <w:semiHidden/>
    <w:unhideWhenUsed/>
    <w:rsid w:val="00101ED5"/>
    <w:pPr>
      <w:widowControl/>
      <w:autoSpaceDE/>
      <w:autoSpaceDN/>
    </w:pPr>
    <w:rPr>
      <w:rFonts w:ascii="Tahoma" w:hAnsi="Tahoma"/>
      <w:sz w:val="16"/>
      <w:szCs w:val="16"/>
      <w:lang w:val="fr-MA"/>
    </w:rPr>
  </w:style>
  <w:style w:type="character" w:styleId="Accentuation">
    <w:name w:val="Emphasis"/>
    <w:qFormat/>
    <w:rsid w:val="00101ED5"/>
    <w:rPr>
      <w:rFonts w:ascii="Cambria" w:eastAsia="Cambria" w:hAnsi="Cambria" w:cs="Cambria"/>
      <w:b/>
      <w:color w:val="2F5496"/>
      <w:sz w:val="24"/>
      <w:szCs w:val="24"/>
      <w:u w:val="single"/>
    </w:rPr>
  </w:style>
  <w:style w:type="paragraph" w:customStyle="1" w:styleId="ea">
    <w:name w:val="ea"/>
    <w:basedOn w:val="Normal"/>
    <w:uiPriority w:val="99"/>
    <w:rsid w:val="00101ED5"/>
    <w:pPr>
      <w:widowControl/>
      <w:tabs>
        <w:tab w:val="left" w:pos="340"/>
      </w:tabs>
      <w:spacing w:before="120"/>
      <w:ind w:left="340" w:hanging="340"/>
      <w:jc w:val="both"/>
    </w:pPr>
    <w:rPr>
      <w:sz w:val="24"/>
      <w:szCs w:val="24"/>
      <w:lang w:val="fr-MA"/>
    </w:rPr>
  </w:style>
  <w:style w:type="paragraph" w:styleId="Corpsdetexte2">
    <w:name w:val="Body Text 2"/>
    <w:basedOn w:val="Normal"/>
    <w:link w:val="Corpsdetexte2Car"/>
    <w:uiPriority w:val="99"/>
    <w:unhideWhenUsed/>
    <w:rsid w:val="00101ED5"/>
    <w:pPr>
      <w:widowControl/>
      <w:autoSpaceDE/>
      <w:autoSpaceDN/>
      <w:bidi/>
      <w:spacing w:after="120" w:line="480" w:lineRule="auto"/>
    </w:pPr>
    <w:rPr>
      <w:rFonts w:ascii="Calibri" w:eastAsia="Calibri" w:hAnsi="Calibri"/>
      <w:lang w:val="fr-MA"/>
    </w:rPr>
  </w:style>
  <w:style w:type="character" w:customStyle="1" w:styleId="Corpsdetexte2Car">
    <w:name w:val="Corps de texte 2 Car"/>
    <w:basedOn w:val="Policepardfaut"/>
    <w:link w:val="Corpsdetexte2"/>
    <w:uiPriority w:val="99"/>
    <w:rsid w:val="00101ED5"/>
    <w:rPr>
      <w:rFonts w:ascii="Calibri" w:eastAsia="Calibri" w:hAnsi="Calibri" w:cs="Times New Roman"/>
      <w:lang w:val="fr-MA" w:eastAsia="fr-FR"/>
    </w:rPr>
  </w:style>
  <w:style w:type="paragraph" w:styleId="TM3">
    <w:name w:val="toc 3"/>
    <w:basedOn w:val="Normal"/>
    <w:next w:val="Normal"/>
    <w:autoRedefine/>
    <w:uiPriority w:val="39"/>
    <w:rsid w:val="00101ED5"/>
    <w:pPr>
      <w:widowControl/>
      <w:autoSpaceDE/>
      <w:autoSpaceDN/>
      <w:bidi/>
      <w:spacing w:line="276" w:lineRule="auto"/>
      <w:ind w:left="220"/>
    </w:pPr>
    <w:rPr>
      <w:rFonts w:ascii="Calibri" w:eastAsia="Calibri" w:hAnsi="Calibri"/>
      <w:sz w:val="20"/>
      <w:szCs w:val="24"/>
      <w:lang w:val="fr-MA"/>
    </w:rPr>
  </w:style>
  <w:style w:type="paragraph" w:styleId="TM4">
    <w:name w:val="toc 4"/>
    <w:basedOn w:val="Normal"/>
    <w:next w:val="Normal"/>
    <w:autoRedefine/>
    <w:rsid w:val="00101ED5"/>
    <w:pPr>
      <w:widowControl/>
      <w:autoSpaceDE/>
      <w:autoSpaceDN/>
      <w:bidi/>
      <w:spacing w:line="276" w:lineRule="auto"/>
      <w:ind w:left="440"/>
    </w:pPr>
    <w:rPr>
      <w:rFonts w:ascii="Calibri" w:eastAsia="Calibri" w:hAnsi="Calibri"/>
      <w:sz w:val="20"/>
      <w:szCs w:val="24"/>
      <w:lang w:val="fr-MA"/>
    </w:rPr>
  </w:style>
  <w:style w:type="paragraph" w:styleId="TM5">
    <w:name w:val="toc 5"/>
    <w:basedOn w:val="Normal"/>
    <w:next w:val="Normal"/>
    <w:autoRedefine/>
    <w:rsid w:val="00101ED5"/>
    <w:pPr>
      <w:widowControl/>
      <w:autoSpaceDE/>
      <w:autoSpaceDN/>
      <w:bidi/>
      <w:spacing w:line="276" w:lineRule="auto"/>
      <w:ind w:left="660"/>
    </w:pPr>
    <w:rPr>
      <w:rFonts w:ascii="Calibri" w:eastAsia="Calibri" w:hAnsi="Calibri"/>
      <w:sz w:val="20"/>
      <w:szCs w:val="24"/>
      <w:lang w:val="fr-MA"/>
    </w:rPr>
  </w:style>
  <w:style w:type="paragraph" w:styleId="TM6">
    <w:name w:val="toc 6"/>
    <w:basedOn w:val="Normal"/>
    <w:next w:val="Normal"/>
    <w:autoRedefine/>
    <w:rsid w:val="00101ED5"/>
    <w:pPr>
      <w:widowControl/>
      <w:autoSpaceDE/>
      <w:autoSpaceDN/>
      <w:bidi/>
      <w:spacing w:line="276" w:lineRule="auto"/>
      <w:ind w:left="880"/>
    </w:pPr>
    <w:rPr>
      <w:rFonts w:ascii="Calibri" w:eastAsia="Calibri" w:hAnsi="Calibri"/>
      <w:sz w:val="20"/>
      <w:szCs w:val="24"/>
      <w:lang w:val="fr-MA"/>
    </w:rPr>
  </w:style>
  <w:style w:type="paragraph" w:styleId="TM7">
    <w:name w:val="toc 7"/>
    <w:basedOn w:val="Normal"/>
    <w:next w:val="Normal"/>
    <w:autoRedefine/>
    <w:rsid w:val="00101ED5"/>
    <w:pPr>
      <w:widowControl/>
      <w:autoSpaceDE/>
      <w:autoSpaceDN/>
      <w:bidi/>
      <w:spacing w:line="276" w:lineRule="auto"/>
      <w:ind w:left="1100"/>
    </w:pPr>
    <w:rPr>
      <w:rFonts w:ascii="Calibri" w:eastAsia="Calibri" w:hAnsi="Calibri"/>
      <w:sz w:val="20"/>
      <w:szCs w:val="24"/>
      <w:lang w:val="fr-MA"/>
    </w:rPr>
  </w:style>
  <w:style w:type="paragraph" w:styleId="TM8">
    <w:name w:val="toc 8"/>
    <w:basedOn w:val="Normal"/>
    <w:next w:val="Normal"/>
    <w:autoRedefine/>
    <w:rsid w:val="00101ED5"/>
    <w:pPr>
      <w:widowControl/>
      <w:autoSpaceDE/>
      <w:autoSpaceDN/>
      <w:bidi/>
      <w:spacing w:line="276" w:lineRule="auto"/>
      <w:ind w:left="1320"/>
    </w:pPr>
    <w:rPr>
      <w:rFonts w:ascii="Calibri" w:eastAsia="Calibri" w:hAnsi="Calibri"/>
      <w:sz w:val="20"/>
      <w:szCs w:val="24"/>
      <w:lang w:val="fr-MA"/>
    </w:rPr>
  </w:style>
  <w:style w:type="paragraph" w:styleId="TM9">
    <w:name w:val="toc 9"/>
    <w:basedOn w:val="Normal"/>
    <w:next w:val="Normal"/>
    <w:autoRedefine/>
    <w:rsid w:val="00101ED5"/>
    <w:pPr>
      <w:widowControl/>
      <w:autoSpaceDE/>
      <w:autoSpaceDN/>
      <w:bidi/>
      <w:spacing w:line="276" w:lineRule="auto"/>
      <w:ind w:left="1540"/>
    </w:pPr>
    <w:rPr>
      <w:rFonts w:ascii="Calibri" w:eastAsia="Calibri" w:hAnsi="Calibri"/>
      <w:sz w:val="20"/>
      <w:szCs w:val="24"/>
      <w:lang w:val="fr-MA"/>
    </w:rPr>
  </w:style>
  <w:style w:type="paragraph" w:customStyle="1" w:styleId="chapitre">
    <w:name w:val="chapitre"/>
    <w:basedOn w:val="Titre1"/>
    <w:link w:val="chapitreCar"/>
    <w:qFormat/>
    <w:rsid w:val="00101ED5"/>
    <w:pPr>
      <w:bidi w:val="0"/>
    </w:pPr>
    <w:rPr>
      <w:rFonts w:ascii="Bernard MT Condensed" w:hAnsi="Bernard MT Condensed"/>
      <w:szCs w:val="44"/>
      <w:lang w:bidi="ar-MA"/>
    </w:rPr>
  </w:style>
  <w:style w:type="character" w:customStyle="1" w:styleId="chapitreCar">
    <w:name w:val="chapitre Car"/>
    <w:link w:val="chapitre"/>
    <w:rsid w:val="00101ED5"/>
    <w:rPr>
      <w:rFonts w:ascii="Bernard MT Condensed" w:eastAsia="Calibri" w:hAnsi="Bernard MT Condensed" w:cs="Times New Roman"/>
      <w:b/>
      <w:sz w:val="36"/>
      <w:szCs w:val="44"/>
      <w:u w:val="single"/>
      <w:lang w:val="fr-MA" w:eastAsia="fr-FR" w:bidi="ar-MA"/>
    </w:rPr>
  </w:style>
  <w:style w:type="paragraph" w:customStyle="1" w:styleId="articletude">
    <w:name w:val="article étude"/>
    <w:basedOn w:val="Titre2"/>
    <w:qFormat/>
    <w:rsid w:val="00101ED5"/>
    <w:pPr>
      <w:bidi w:val="0"/>
    </w:pPr>
    <w:rPr>
      <w:lang w:bidi="ar-MA"/>
    </w:rPr>
  </w:style>
  <w:style w:type="paragraph" w:customStyle="1" w:styleId="sousarticletude">
    <w:name w:val="sous article étude"/>
    <w:basedOn w:val="Titre2"/>
    <w:qFormat/>
    <w:rsid w:val="00101ED5"/>
    <w:pPr>
      <w:bidi w:val="0"/>
      <w:jc w:val="center"/>
    </w:pPr>
    <w:rPr>
      <w:iCs/>
      <w:lang w:bidi="ar-MA"/>
    </w:rPr>
  </w:style>
  <w:style w:type="paragraph" w:customStyle="1" w:styleId="m-3776254511993229364msolistparagraph">
    <w:name w:val="m_-3776254511993229364msolistparagraph"/>
    <w:basedOn w:val="Normal"/>
    <w:rsid w:val="00101ED5"/>
    <w:pPr>
      <w:widowControl/>
      <w:autoSpaceDE/>
      <w:autoSpaceDN/>
      <w:spacing w:before="100" w:beforeAutospacing="1" w:after="100" w:afterAutospacing="1"/>
    </w:pPr>
    <w:rPr>
      <w:sz w:val="24"/>
      <w:szCs w:val="24"/>
      <w:lang w:val="fr-MA"/>
    </w:rPr>
  </w:style>
  <w:style w:type="paragraph" w:customStyle="1" w:styleId="article10">
    <w:name w:val="article 1......0"/>
    <w:basedOn w:val="Paragraphedeliste"/>
    <w:link w:val="article10Car"/>
    <w:qFormat/>
    <w:rsid w:val="00101ED5"/>
    <w:pPr>
      <w:widowControl/>
      <w:numPr>
        <w:numId w:val="1"/>
      </w:numPr>
      <w:autoSpaceDE/>
      <w:autoSpaceDN/>
      <w:spacing w:line="288" w:lineRule="auto"/>
      <w:ind w:right="284"/>
      <w:jc w:val="both"/>
    </w:pPr>
    <w:rPr>
      <w:b/>
      <w:sz w:val="28"/>
      <w:szCs w:val="28"/>
      <w:u w:val="single"/>
      <w:lang w:val="fr-MA"/>
    </w:rPr>
  </w:style>
  <w:style w:type="character" w:customStyle="1" w:styleId="article10Car">
    <w:name w:val="article 1......0 Car"/>
    <w:link w:val="article10"/>
    <w:rsid w:val="00101ED5"/>
    <w:rPr>
      <w:rFonts w:ascii="Times New Roman" w:eastAsia="Times New Roman" w:hAnsi="Times New Roman" w:cs="Times New Roman"/>
      <w:b/>
      <w:sz w:val="28"/>
      <w:szCs w:val="28"/>
      <w:u w:val="single"/>
      <w:lang w:val="fr-MA" w:eastAsia="fr-FR"/>
    </w:rPr>
  </w:style>
  <w:style w:type="character" w:styleId="Numrodepage">
    <w:name w:val="page number"/>
    <w:basedOn w:val="Policepardfaut"/>
    <w:rsid w:val="00101ED5"/>
  </w:style>
  <w:style w:type="paragraph" w:styleId="Retraitcorpsdetexte">
    <w:name w:val="Body Text Indent"/>
    <w:basedOn w:val="Normal"/>
    <w:link w:val="RetraitcorpsdetexteCar"/>
    <w:rsid w:val="00101ED5"/>
    <w:pPr>
      <w:widowControl/>
      <w:autoSpaceDE/>
      <w:autoSpaceDN/>
      <w:ind w:firstLine="284"/>
      <w:jc w:val="both"/>
    </w:pPr>
    <w:rPr>
      <w:sz w:val="24"/>
      <w:szCs w:val="24"/>
      <w:lang w:val="fr-MA"/>
    </w:rPr>
  </w:style>
  <w:style w:type="character" w:customStyle="1" w:styleId="RetraitcorpsdetexteCar">
    <w:name w:val="Retrait corps de texte Car"/>
    <w:basedOn w:val="Policepardfaut"/>
    <w:link w:val="Retraitcorpsdetexte"/>
    <w:rsid w:val="00101ED5"/>
    <w:rPr>
      <w:rFonts w:ascii="Times New Roman" w:eastAsia="Times New Roman" w:hAnsi="Times New Roman" w:cs="Times New Roman"/>
      <w:sz w:val="24"/>
      <w:szCs w:val="24"/>
      <w:lang w:val="fr-MA" w:eastAsia="fr-FR"/>
    </w:rPr>
  </w:style>
  <w:style w:type="paragraph" w:styleId="Normalcentr">
    <w:name w:val="Block Text"/>
    <w:basedOn w:val="Normal"/>
    <w:rsid w:val="00101ED5"/>
    <w:pPr>
      <w:widowControl/>
      <w:autoSpaceDE/>
      <w:autoSpaceDN/>
      <w:spacing w:before="80" w:after="80"/>
      <w:ind w:left="284" w:right="284" w:firstLine="709"/>
      <w:jc w:val="both"/>
    </w:pPr>
    <w:rPr>
      <w:sz w:val="24"/>
      <w:szCs w:val="24"/>
      <w:lang w:val="fr-MA"/>
    </w:rPr>
  </w:style>
  <w:style w:type="paragraph" w:customStyle="1" w:styleId="BlockText1">
    <w:name w:val="Block Text1"/>
    <w:basedOn w:val="Normal"/>
    <w:rsid w:val="00101ED5"/>
    <w:pPr>
      <w:widowControl/>
      <w:overflowPunct w:val="0"/>
      <w:adjustRightInd w:val="0"/>
      <w:spacing w:before="120" w:after="120"/>
      <w:ind w:left="284" w:right="708"/>
      <w:jc w:val="both"/>
      <w:textAlignment w:val="baseline"/>
    </w:pPr>
    <w:rPr>
      <w:sz w:val="24"/>
      <w:szCs w:val="24"/>
      <w:lang w:val="fr-MA"/>
    </w:rPr>
  </w:style>
  <w:style w:type="paragraph" w:customStyle="1" w:styleId="BodyText21">
    <w:name w:val="Body Text 21"/>
    <w:basedOn w:val="Normal"/>
    <w:qFormat/>
    <w:rsid w:val="00101ED5"/>
    <w:pPr>
      <w:widowControl/>
      <w:overflowPunct w:val="0"/>
      <w:adjustRightInd w:val="0"/>
      <w:jc w:val="both"/>
      <w:textAlignment w:val="baseline"/>
    </w:pPr>
    <w:rPr>
      <w:sz w:val="24"/>
      <w:szCs w:val="24"/>
      <w:lang w:val="fr-MA"/>
    </w:rPr>
  </w:style>
  <w:style w:type="paragraph" w:styleId="Textebrut">
    <w:name w:val="Plain Text"/>
    <w:basedOn w:val="Normal"/>
    <w:link w:val="TextebrutCar"/>
    <w:rsid w:val="00101ED5"/>
    <w:pPr>
      <w:widowControl/>
      <w:autoSpaceDE/>
      <w:autoSpaceDN/>
    </w:pPr>
    <w:rPr>
      <w:rFonts w:ascii="Courier New" w:hAnsi="Courier New"/>
      <w:sz w:val="20"/>
      <w:szCs w:val="20"/>
      <w:lang w:val="fr-MA"/>
    </w:rPr>
  </w:style>
  <w:style w:type="character" w:customStyle="1" w:styleId="TextebrutCar">
    <w:name w:val="Texte brut Car"/>
    <w:basedOn w:val="Policepardfaut"/>
    <w:link w:val="Textebrut"/>
    <w:rsid w:val="00101ED5"/>
    <w:rPr>
      <w:rFonts w:ascii="Courier New" w:eastAsia="Times New Roman" w:hAnsi="Courier New" w:cs="Times New Roman"/>
      <w:sz w:val="20"/>
      <w:szCs w:val="20"/>
      <w:lang w:val="fr-MA" w:eastAsia="fr-FR"/>
    </w:rPr>
  </w:style>
  <w:style w:type="paragraph" w:styleId="Retraitcorpsdetexte3">
    <w:name w:val="Body Text Indent 3"/>
    <w:basedOn w:val="Normal"/>
    <w:link w:val="Retraitcorpsdetexte3Car"/>
    <w:rsid w:val="00101ED5"/>
    <w:pPr>
      <w:widowControl/>
      <w:autoSpaceDE/>
      <w:autoSpaceDN/>
      <w:spacing w:after="120"/>
      <w:ind w:left="360"/>
      <w:jc w:val="right"/>
    </w:pPr>
    <w:rPr>
      <w:sz w:val="16"/>
      <w:szCs w:val="16"/>
      <w:lang w:val="fr-MA"/>
    </w:rPr>
  </w:style>
  <w:style w:type="character" w:customStyle="1" w:styleId="Retraitcorpsdetexte3Car">
    <w:name w:val="Retrait corps de texte 3 Car"/>
    <w:basedOn w:val="Policepardfaut"/>
    <w:link w:val="Retraitcorpsdetexte3"/>
    <w:rsid w:val="00101ED5"/>
    <w:rPr>
      <w:rFonts w:ascii="Times New Roman" w:eastAsia="Times New Roman" w:hAnsi="Times New Roman" w:cs="Times New Roman"/>
      <w:sz w:val="16"/>
      <w:szCs w:val="16"/>
      <w:lang w:val="fr-MA" w:eastAsia="fr-FR"/>
    </w:rPr>
  </w:style>
  <w:style w:type="paragraph" w:customStyle="1" w:styleId="CharChar1">
    <w:name w:val="Char Char1"/>
    <w:basedOn w:val="Normal"/>
    <w:rsid w:val="00101ED5"/>
    <w:pPr>
      <w:widowControl/>
      <w:autoSpaceDE/>
      <w:autoSpaceDN/>
      <w:spacing w:after="160" w:line="240" w:lineRule="exact"/>
    </w:pPr>
    <w:rPr>
      <w:rFonts w:ascii="Verdana" w:hAnsi="Verdana"/>
      <w:sz w:val="20"/>
      <w:szCs w:val="20"/>
      <w:lang w:val="en-US"/>
    </w:rPr>
  </w:style>
  <w:style w:type="character" w:styleId="Marquedecommentaire">
    <w:name w:val="annotation reference"/>
    <w:rsid w:val="00101ED5"/>
    <w:rPr>
      <w:sz w:val="16"/>
      <w:szCs w:val="16"/>
    </w:rPr>
  </w:style>
  <w:style w:type="paragraph" w:styleId="Commentaire">
    <w:name w:val="annotation text"/>
    <w:basedOn w:val="Normal"/>
    <w:link w:val="CommentaireCar"/>
    <w:rsid w:val="00101ED5"/>
    <w:pPr>
      <w:widowControl/>
      <w:autoSpaceDE/>
      <w:autoSpaceDN/>
      <w:jc w:val="right"/>
    </w:pPr>
    <w:rPr>
      <w:sz w:val="20"/>
      <w:szCs w:val="20"/>
      <w:lang w:val="fr-MA"/>
    </w:rPr>
  </w:style>
  <w:style w:type="character" w:customStyle="1" w:styleId="CommentaireCar">
    <w:name w:val="Commentaire Car"/>
    <w:basedOn w:val="Policepardfaut"/>
    <w:link w:val="Commentaire"/>
    <w:rsid w:val="00101ED5"/>
    <w:rPr>
      <w:rFonts w:ascii="Times New Roman" w:eastAsia="Times New Roman" w:hAnsi="Times New Roman" w:cs="Times New Roman"/>
      <w:sz w:val="20"/>
      <w:szCs w:val="20"/>
      <w:lang w:val="fr-MA" w:eastAsia="fr-FR"/>
    </w:rPr>
  </w:style>
  <w:style w:type="paragraph" w:styleId="Objetducommentaire">
    <w:name w:val="annotation subject"/>
    <w:basedOn w:val="Commentaire"/>
    <w:next w:val="Commentaire"/>
    <w:link w:val="ObjetducommentaireCar"/>
    <w:rsid w:val="00101ED5"/>
    <w:rPr>
      <w:b/>
      <w:bCs/>
    </w:rPr>
  </w:style>
  <w:style w:type="character" w:customStyle="1" w:styleId="ObjetducommentaireCar">
    <w:name w:val="Objet du commentaire Car"/>
    <w:basedOn w:val="CommentaireCar"/>
    <w:link w:val="Objetducommentaire"/>
    <w:rsid w:val="00101ED5"/>
    <w:rPr>
      <w:rFonts w:ascii="Times New Roman" w:eastAsia="Times New Roman" w:hAnsi="Times New Roman" w:cs="Times New Roman"/>
      <w:b/>
      <w:bCs/>
      <w:sz w:val="20"/>
      <w:szCs w:val="20"/>
      <w:lang w:val="fr-MA" w:eastAsia="fr-FR"/>
    </w:rPr>
  </w:style>
  <w:style w:type="paragraph" w:customStyle="1" w:styleId="Paragraphe">
    <w:name w:val="Paragraphe"/>
    <w:basedOn w:val="Titre1"/>
    <w:rsid w:val="00101ED5"/>
    <w:pPr>
      <w:keepNext w:val="0"/>
      <w:keepLines w:val="0"/>
      <w:numPr>
        <w:ilvl w:val="12"/>
      </w:numPr>
      <w:bidi w:val="0"/>
      <w:spacing w:before="120" w:line="240" w:lineRule="auto"/>
      <w:jc w:val="left"/>
      <w:outlineLvl w:val="9"/>
    </w:pPr>
    <w:rPr>
      <w:rFonts w:ascii="Times New Roman" w:eastAsia="Times New Roman" w:hAnsi="Times New Roman"/>
      <w:b w:val="0"/>
      <w:color w:val="000000"/>
      <w:sz w:val="24"/>
      <w:u w:val="none"/>
    </w:rPr>
  </w:style>
  <w:style w:type="paragraph" w:customStyle="1" w:styleId="sousarticle10">
    <w:name w:val="sous article1....0"/>
    <w:basedOn w:val="Normal"/>
    <w:link w:val="sousarticle10Car"/>
    <w:qFormat/>
    <w:rsid w:val="00101ED5"/>
    <w:pPr>
      <w:widowControl/>
      <w:autoSpaceDE/>
      <w:autoSpaceDN/>
      <w:spacing w:line="288" w:lineRule="auto"/>
      <w:ind w:right="284"/>
      <w:jc w:val="both"/>
    </w:pPr>
    <w:rPr>
      <w:b/>
      <w:bCs/>
      <w:caps/>
      <w:spacing w:val="-3"/>
      <w:sz w:val="28"/>
      <w:szCs w:val="28"/>
      <w:lang w:val="fr-MA"/>
    </w:rPr>
  </w:style>
  <w:style w:type="character" w:customStyle="1" w:styleId="sousarticle10Car">
    <w:name w:val="sous article1....0 Car"/>
    <w:link w:val="sousarticle10"/>
    <w:rsid w:val="00101ED5"/>
    <w:rPr>
      <w:rFonts w:ascii="Times New Roman" w:eastAsia="Times New Roman" w:hAnsi="Times New Roman" w:cs="Times New Roman"/>
      <w:b/>
      <w:bCs/>
      <w:caps/>
      <w:spacing w:val="-3"/>
      <w:sz w:val="28"/>
      <w:szCs w:val="28"/>
      <w:lang w:val="fr-MA" w:eastAsia="fr-FR"/>
    </w:rPr>
  </w:style>
  <w:style w:type="paragraph" w:customStyle="1" w:styleId="1sousarticle10">
    <w:name w:val="1 sous article 1.....0"/>
    <w:basedOn w:val="2-sous-mission"/>
    <w:link w:val="1sousarticle10Car"/>
    <w:qFormat/>
    <w:rsid w:val="00101ED5"/>
  </w:style>
  <w:style w:type="paragraph" w:customStyle="1" w:styleId="2-sous-mission">
    <w:name w:val="2-sous-mission"/>
    <w:basedOn w:val="Normal"/>
    <w:link w:val="2-sous-missionCar"/>
    <w:qFormat/>
    <w:rsid w:val="00101ED5"/>
    <w:pPr>
      <w:keepNext/>
      <w:keepLines/>
      <w:widowControl/>
      <w:pBdr>
        <w:top w:val="nil"/>
        <w:left w:val="nil"/>
        <w:bottom w:val="nil"/>
        <w:right w:val="nil"/>
        <w:between w:val="nil"/>
      </w:pBdr>
      <w:tabs>
        <w:tab w:val="left" w:pos="10206"/>
      </w:tabs>
      <w:spacing w:line="276" w:lineRule="auto"/>
      <w:ind w:left="284" w:right="-13"/>
      <w:jc w:val="both"/>
    </w:pPr>
    <w:rPr>
      <w:rFonts w:ascii="Cambria" w:eastAsia="Cambria" w:hAnsi="Cambria" w:cs="Cambria"/>
      <w:b/>
      <w:color w:val="2F5496"/>
      <w:sz w:val="24"/>
      <w:szCs w:val="24"/>
      <w:u w:val="single"/>
    </w:rPr>
  </w:style>
  <w:style w:type="character" w:customStyle="1" w:styleId="2-sous-missionCar">
    <w:name w:val="2-sous-mission Car"/>
    <w:link w:val="2-sous-mission"/>
    <w:rsid w:val="00101ED5"/>
    <w:rPr>
      <w:rFonts w:ascii="Cambria" w:eastAsia="Cambria" w:hAnsi="Cambria" w:cs="Cambria"/>
      <w:b/>
      <w:color w:val="2F5496"/>
      <w:sz w:val="24"/>
      <w:szCs w:val="24"/>
      <w:u w:val="single"/>
      <w:lang w:eastAsia="fr-FR"/>
    </w:rPr>
  </w:style>
  <w:style w:type="character" w:customStyle="1" w:styleId="1sousarticle10Car">
    <w:name w:val="1 sous article 1.....0 Car"/>
    <w:link w:val="1sousarticle10"/>
    <w:rsid w:val="00101ED5"/>
    <w:rPr>
      <w:rFonts w:ascii="Cambria" w:eastAsia="Cambria" w:hAnsi="Cambria" w:cs="Cambria"/>
      <w:b/>
      <w:color w:val="2F5496"/>
      <w:sz w:val="24"/>
      <w:szCs w:val="24"/>
      <w:u w:val="single"/>
      <w:lang w:eastAsia="fr-FR"/>
    </w:rPr>
  </w:style>
  <w:style w:type="paragraph" w:styleId="Retraitcorpsdetexte2">
    <w:name w:val="Body Text Indent 2"/>
    <w:basedOn w:val="Normal"/>
    <w:link w:val="Retraitcorpsdetexte2Car"/>
    <w:uiPriority w:val="99"/>
    <w:unhideWhenUsed/>
    <w:rsid w:val="00101ED5"/>
    <w:pPr>
      <w:widowControl/>
      <w:autoSpaceDE/>
      <w:autoSpaceDN/>
      <w:bidi/>
      <w:spacing w:after="120" w:line="480" w:lineRule="auto"/>
      <w:ind w:left="283"/>
    </w:pPr>
    <w:rPr>
      <w:rFonts w:ascii="Calibri" w:eastAsia="Calibri" w:hAnsi="Calibri" w:cs="Arial"/>
      <w:lang w:val="fr-MA"/>
    </w:rPr>
  </w:style>
  <w:style w:type="character" w:customStyle="1" w:styleId="Retraitcorpsdetexte2Car">
    <w:name w:val="Retrait corps de texte 2 Car"/>
    <w:basedOn w:val="Policepardfaut"/>
    <w:link w:val="Retraitcorpsdetexte2"/>
    <w:uiPriority w:val="99"/>
    <w:rsid w:val="00101ED5"/>
    <w:rPr>
      <w:rFonts w:ascii="Calibri" w:eastAsia="Calibri" w:hAnsi="Calibri" w:cs="Arial"/>
      <w:lang w:val="fr-MA" w:eastAsia="fr-FR"/>
    </w:rPr>
  </w:style>
  <w:style w:type="paragraph" w:customStyle="1" w:styleId="Coco11">
    <w:name w:val="Coco 1.1"/>
    <w:basedOn w:val="Normal"/>
    <w:rsid w:val="00101ED5"/>
    <w:pPr>
      <w:widowControl/>
      <w:overflowPunct w:val="0"/>
      <w:adjustRightInd w:val="0"/>
      <w:spacing w:before="240"/>
      <w:jc w:val="both"/>
      <w:textAlignment w:val="baseline"/>
    </w:pPr>
    <w:rPr>
      <w:rFonts w:ascii="Palatino" w:hAnsi="Palatino"/>
      <w:b/>
      <w:smallCaps/>
      <w:sz w:val="24"/>
      <w:szCs w:val="20"/>
      <w:lang w:val="fr-MA"/>
    </w:rPr>
  </w:style>
  <w:style w:type="character" w:customStyle="1" w:styleId="Corpsdutexte50">
    <w:name w:val="Corps du texte (50)"/>
    <w:basedOn w:val="Policepardfaut"/>
    <w:rsid w:val="00101ED5"/>
    <w:rPr>
      <w:rFonts w:ascii="Tahoma" w:eastAsia="Tahoma" w:hAnsi="Tahoma" w:cs="Tahoma"/>
      <w:b w:val="0"/>
      <w:bCs w:val="0"/>
      <w:i w:val="0"/>
      <w:iCs w:val="0"/>
      <w:smallCaps w:val="0"/>
      <w:strike w:val="0"/>
      <w:spacing w:val="0"/>
      <w:sz w:val="24"/>
      <w:szCs w:val="24"/>
    </w:rPr>
  </w:style>
  <w:style w:type="paragraph" w:styleId="NormalWeb">
    <w:name w:val="Normal (Web)"/>
    <w:basedOn w:val="Normal"/>
    <w:uiPriority w:val="99"/>
    <w:unhideWhenUsed/>
    <w:rsid w:val="00101ED5"/>
    <w:pPr>
      <w:widowControl/>
      <w:autoSpaceDE/>
      <w:autoSpaceDN/>
      <w:spacing w:before="100" w:beforeAutospacing="1" w:after="100" w:afterAutospacing="1"/>
    </w:pPr>
    <w:rPr>
      <w:sz w:val="24"/>
      <w:szCs w:val="24"/>
      <w:lang w:val="fr-MA"/>
    </w:rPr>
  </w:style>
  <w:style w:type="paragraph" w:customStyle="1" w:styleId="CorpsdeTexte0">
    <w:name w:val="Corps de Texte"/>
    <w:basedOn w:val="Normal"/>
    <w:rsid w:val="00101ED5"/>
    <w:pPr>
      <w:widowControl/>
      <w:autoSpaceDE/>
      <w:autoSpaceDN/>
      <w:ind w:left="1080"/>
    </w:pPr>
    <w:rPr>
      <w:sz w:val="24"/>
      <w:szCs w:val="24"/>
      <w:lang w:val="fr-MA"/>
    </w:rPr>
  </w:style>
  <w:style w:type="paragraph" w:styleId="Sansinterligne">
    <w:name w:val="No Spacing"/>
    <w:aliases w:val="Numbered Para"/>
    <w:link w:val="SansinterligneCar"/>
    <w:uiPriority w:val="1"/>
    <w:qFormat/>
    <w:rsid w:val="00101ED5"/>
    <w:pPr>
      <w:widowControl w:val="0"/>
      <w:spacing w:after="0" w:line="240" w:lineRule="auto"/>
    </w:pPr>
    <w:rPr>
      <w:rFonts w:ascii="Times New Roman" w:eastAsiaTheme="minorEastAsia" w:hAnsi="Times New Roman" w:cs="Times New Roman"/>
      <w:lang w:eastAsia="fr-FR"/>
    </w:rPr>
  </w:style>
  <w:style w:type="character" w:customStyle="1" w:styleId="SansinterligneCar">
    <w:name w:val="Sans interligne Car"/>
    <w:aliases w:val="Numbered Para Car"/>
    <w:basedOn w:val="Policepardfaut"/>
    <w:link w:val="Sansinterligne"/>
    <w:uiPriority w:val="1"/>
    <w:rsid w:val="00101ED5"/>
    <w:rPr>
      <w:rFonts w:ascii="Times New Roman" w:eastAsiaTheme="minorEastAsia" w:hAnsi="Times New Roman" w:cs="Times New Roman"/>
      <w:lang w:eastAsia="fr-FR"/>
    </w:rPr>
  </w:style>
  <w:style w:type="paragraph" w:customStyle="1" w:styleId="StyleNB">
    <w:name w:val="Style NB"/>
    <w:basedOn w:val="Corpsdetexte"/>
    <w:link w:val="StyleNBCar"/>
    <w:qFormat/>
    <w:rsid w:val="00101ED5"/>
    <w:pPr>
      <w:widowControl/>
      <w:autoSpaceDE/>
      <w:autoSpaceDN/>
      <w:jc w:val="both"/>
    </w:pPr>
    <w:rPr>
      <w:rFonts w:ascii="Eras Medium ITC" w:hAnsi="Eras Medium ITC"/>
      <w:b/>
      <w:bCs/>
      <w:u w:val="single"/>
      <w:lang w:val="fr-MA"/>
    </w:rPr>
  </w:style>
  <w:style w:type="character" w:customStyle="1" w:styleId="StyleNBCar">
    <w:name w:val="Style NB Car"/>
    <w:link w:val="StyleNB"/>
    <w:rsid w:val="00101ED5"/>
    <w:rPr>
      <w:rFonts w:ascii="Eras Medium ITC" w:eastAsia="Times New Roman" w:hAnsi="Eras Medium ITC" w:cs="Times New Roman"/>
      <w:b/>
      <w:bCs/>
      <w:sz w:val="24"/>
      <w:szCs w:val="24"/>
      <w:u w:val="single"/>
      <w:lang w:val="fr-MA" w:eastAsia="fr-FR"/>
    </w:rPr>
  </w:style>
  <w:style w:type="character" w:customStyle="1" w:styleId="Corpsdutexte52">
    <w:name w:val="Corps du texte (52)_"/>
    <w:basedOn w:val="Policepardfaut"/>
    <w:link w:val="Corpsdutexte520"/>
    <w:rsid w:val="00101ED5"/>
    <w:rPr>
      <w:rFonts w:ascii="Tahoma" w:eastAsia="Tahoma" w:hAnsi="Tahoma" w:cs="Tahoma"/>
      <w:shd w:val="clear" w:color="auto" w:fill="FFFFFF"/>
    </w:rPr>
  </w:style>
  <w:style w:type="paragraph" w:customStyle="1" w:styleId="Corpsdutexte520">
    <w:name w:val="Corps du texte (52)"/>
    <w:basedOn w:val="Normal"/>
    <w:link w:val="Corpsdutexte52"/>
    <w:rsid w:val="00101ED5"/>
    <w:pPr>
      <w:widowControl/>
      <w:shd w:val="clear" w:color="auto" w:fill="FFFFFF"/>
      <w:autoSpaceDE/>
      <w:autoSpaceDN/>
      <w:spacing w:line="0" w:lineRule="atLeast"/>
    </w:pPr>
    <w:rPr>
      <w:rFonts w:ascii="Tahoma" w:eastAsia="Tahoma" w:hAnsi="Tahoma" w:cs="Tahoma"/>
      <w:lang w:eastAsia="en-US"/>
    </w:rPr>
  </w:style>
  <w:style w:type="character" w:customStyle="1" w:styleId="Sous-titreCar">
    <w:name w:val="Sous-titre Car"/>
    <w:basedOn w:val="Policepardfaut"/>
    <w:link w:val="Sous-titre"/>
    <w:locked/>
    <w:rsid w:val="00101ED5"/>
    <w:rPr>
      <w:rFonts w:ascii="Times New Roman" w:eastAsia="Times New Roman" w:hAnsi="Times New Roman" w:cs="Times New Roman"/>
      <w:b/>
      <w:sz w:val="32"/>
    </w:rPr>
  </w:style>
  <w:style w:type="paragraph" w:styleId="Sous-titre">
    <w:name w:val="Subtitle"/>
    <w:basedOn w:val="Normal"/>
    <w:next w:val="Normal"/>
    <w:link w:val="Sous-titreCar"/>
    <w:rsid w:val="00101ED5"/>
    <w:pPr>
      <w:widowControl/>
      <w:jc w:val="center"/>
    </w:pPr>
    <w:rPr>
      <w:b/>
      <w:sz w:val="32"/>
      <w:lang w:eastAsia="en-US"/>
    </w:rPr>
  </w:style>
  <w:style w:type="character" w:customStyle="1" w:styleId="Sous-titreCar1">
    <w:name w:val="Sous-titre Car1"/>
    <w:basedOn w:val="Policepardfaut"/>
    <w:rsid w:val="00101ED5"/>
    <w:rPr>
      <w:rFonts w:eastAsiaTheme="minorEastAsia"/>
      <w:color w:val="5A5A5A" w:themeColor="text1" w:themeTint="A5"/>
      <w:spacing w:val="15"/>
      <w:lang w:eastAsia="fr-FR"/>
    </w:rPr>
  </w:style>
  <w:style w:type="paragraph" w:styleId="Lgende">
    <w:name w:val="caption"/>
    <w:basedOn w:val="Normal"/>
    <w:next w:val="Normal"/>
    <w:qFormat/>
    <w:rsid w:val="00101ED5"/>
    <w:pPr>
      <w:widowControl/>
      <w:overflowPunct w:val="0"/>
      <w:adjustRightInd w:val="0"/>
      <w:jc w:val="center"/>
      <w:textAlignment w:val="baseline"/>
    </w:pPr>
    <w:rPr>
      <w:rFonts w:ascii="Arial" w:hAnsi="Arial"/>
      <w:b/>
      <w:i/>
      <w:sz w:val="20"/>
      <w:szCs w:val="20"/>
      <w:u w:val="single"/>
    </w:rPr>
  </w:style>
  <w:style w:type="character" w:styleId="lev">
    <w:name w:val="Strong"/>
    <w:basedOn w:val="Policepardfaut"/>
    <w:uiPriority w:val="22"/>
    <w:qFormat/>
    <w:rsid w:val="006374C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29763">
      <w:bodyDiv w:val="1"/>
      <w:marLeft w:val="0"/>
      <w:marRight w:val="0"/>
      <w:marTop w:val="0"/>
      <w:marBottom w:val="0"/>
      <w:divBdr>
        <w:top w:val="none" w:sz="0" w:space="0" w:color="auto"/>
        <w:left w:val="none" w:sz="0" w:space="0" w:color="auto"/>
        <w:bottom w:val="none" w:sz="0" w:space="0" w:color="auto"/>
        <w:right w:val="none" w:sz="0" w:space="0" w:color="auto"/>
      </w:divBdr>
    </w:div>
    <w:div w:id="1293025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1152</TotalTime>
  <Pages>22</Pages>
  <Words>7329</Words>
  <Characters>40314</Characters>
  <Application>Microsoft Office Word</Application>
  <DocSecurity>0</DocSecurity>
  <Lines>335</Lines>
  <Paragraphs>95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asmita CH</cp:lastModifiedBy>
  <cp:revision>36</cp:revision>
  <cp:lastPrinted>2024-07-08T10:50:00Z</cp:lastPrinted>
  <dcterms:created xsi:type="dcterms:W3CDTF">2024-02-23T14:39:00Z</dcterms:created>
  <dcterms:modified xsi:type="dcterms:W3CDTF">2024-08-09T21:35:00Z</dcterms:modified>
</cp:coreProperties>
</file>